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916C8" w14:textId="174A7D2F" w:rsidR="006D46EC" w:rsidRDefault="00C23E63" w:rsidP="00AD30FF">
      <w:pPr>
        <w:pStyle w:val="Corpotesto"/>
        <w:ind w:left="4157"/>
        <w:rPr>
          <w:sz w:val="22"/>
          <w:szCs w:val="22"/>
        </w:rPr>
      </w:pPr>
      <w:r w:rsidRPr="00C23E63">
        <w:rPr>
          <w:noProof/>
          <w:sz w:val="22"/>
          <w:szCs w:val="22"/>
        </w:rPr>
        <w:drawing>
          <wp:anchor distT="0" distB="0" distL="114300" distR="114300" simplePos="0" relativeHeight="487597056" behindDoc="0" locked="0" layoutInCell="1" allowOverlap="1" wp14:anchorId="1FB144B3" wp14:editId="6EA54B96">
            <wp:simplePos x="0" y="0"/>
            <wp:positionH relativeFrom="column">
              <wp:posOffset>0</wp:posOffset>
            </wp:positionH>
            <wp:positionV relativeFrom="topMargin">
              <wp:posOffset>914400</wp:posOffset>
            </wp:positionV>
            <wp:extent cx="1706245" cy="1115695"/>
            <wp:effectExtent l="0" t="0" r="8255" b="8255"/>
            <wp:wrapNone/>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6245" cy="1115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3E63">
        <w:rPr>
          <w:noProof/>
          <w:sz w:val="22"/>
          <w:szCs w:val="22"/>
        </w:rPr>
        <w:drawing>
          <wp:anchor distT="0" distB="0" distL="114300" distR="114300" simplePos="0" relativeHeight="487598080" behindDoc="0" locked="0" layoutInCell="1" allowOverlap="1" wp14:anchorId="56519B0C" wp14:editId="13B60862">
            <wp:simplePos x="0" y="0"/>
            <wp:positionH relativeFrom="column">
              <wp:posOffset>4314825</wp:posOffset>
            </wp:positionH>
            <wp:positionV relativeFrom="topMargin">
              <wp:posOffset>914400</wp:posOffset>
            </wp:positionV>
            <wp:extent cx="1706245" cy="1115695"/>
            <wp:effectExtent l="0" t="0" r="8255" b="825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245" cy="1115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407093" w14:textId="29A41182" w:rsidR="00D23247" w:rsidRDefault="00D23247" w:rsidP="00AD30FF">
      <w:pPr>
        <w:pStyle w:val="Corpotesto"/>
        <w:ind w:left="4157"/>
        <w:rPr>
          <w:rFonts w:ascii="Times New Roman"/>
        </w:rPr>
      </w:pPr>
    </w:p>
    <w:p w14:paraId="10B19455" w14:textId="5608E73D" w:rsidR="00D23247" w:rsidRDefault="00D23247">
      <w:pPr>
        <w:pStyle w:val="Corpotesto"/>
        <w:spacing w:before="61"/>
        <w:rPr>
          <w:rFonts w:ascii="Arial"/>
          <w:i/>
        </w:rPr>
      </w:pPr>
    </w:p>
    <w:p w14:paraId="50357BA4" w14:textId="77777777" w:rsidR="006D46EC" w:rsidRDefault="006D46EC" w:rsidP="003449C9">
      <w:pPr>
        <w:pStyle w:val="Titolo1"/>
        <w:spacing w:before="213" w:line="242" w:lineRule="auto"/>
        <w:ind w:left="5760" w:firstLine="720"/>
        <w:jc w:val="left"/>
      </w:pPr>
    </w:p>
    <w:p w14:paraId="3F0699AF" w14:textId="77777777" w:rsidR="006D46EC" w:rsidRDefault="006D46EC" w:rsidP="003449C9">
      <w:pPr>
        <w:pStyle w:val="Titolo1"/>
        <w:spacing w:before="213" w:line="242" w:lineRule="auto"/>
        <w:ind w:left="5760" w:firstLine="720"/>
        <w:jc w:val="left"/>
      </w:pPr>
    </w:p>
    <w:p w14:paraId="469D03AE" w14:textId="77777777" w:rsidR="006D46EC" w:rsidRDefault="006D46EC" w:rsidP="003449C9">
      <w:pPr>
        <w:pStyle w:val="Titolo1"/>
        <w:spacing w:before="213" w:line="242" w:lineRule="auto"/>
        <w:ind w:left="5760" w:firstLine="720"/>
        <w:jc w:val="left"/>
      </w:pPr>
    </w:p>
    <w:p w14:paraId="77F0EC99" w14:textId="77777777" w:rsidR="006D46EC" w:rsidRDefault="006D46EC" w:rsidP="003449C9">
      <w:pPr>
        <w:pStyle w:val="Titolo1"/>
        <w:spacing w:before="213" w:line="242" w:lineRule="auto"/>
        <w:ind w:left="5760" w:firstLine="720"/>
        <w:jc w:val="left"/>
      </w:pPr>
    </w:p>
    <w:p w14:paraId="128B36B0" w14:textId="77777777" w:rsidR="00B8337C" w:rsidRPr="00755A0B" w:rsidRDefault="00B8337C" w:rsidP="00B8337C">
      <w:pPr>
        <w:spacing w:line="360" w:lineRule="auto"/>
        <w:ind w:left="5760" w:firstLine="720"/>
        <w:rPr>
          <w:rFonts w:ascii="Arial" w:hAnsi="Arial" w:cs="Arial"/>
          <w:b/>
          <w:bCs/>
        </w:rPr>
      </w:pPr>
      <w:r w:rsidRPr="00755A0B">
        <w:rPr>
          <w:rFonts w:ascii="Arial" w:hAnsi="Arial" w:cs="Arial"/>
          <w:b/>
          <w:bCs/>
        </w:rPr>
        <w:t>Spett.le</w:t>
      </w:r>
      <w:r w:rsidRPr="00755A0B">
        <w:rPr>
          <w:rFonts w:ascii="Arial" w:hAnsi="Arial" w:cs="Arial"/>
          <w:b/>
          <w:bCs/>
          <w:spacing w:val="-14"/>
        </w:rPr>
        <w:t xml:space="preserve">  </w:t>
      </w:r>
    </w:p>
    <w:p w14:paraId="01BDA6B4" w14:textId="4F8133A1" w:rsidR="00B8337C" w:rsidRDefault="00B8337C" w:rsidP="00B8337C">
      <w:pPr>
        <w:spacing w:line="360" w:lineRule="auto"/>
        <w:ind w:left="6480"/>
        <w:rPr>
          <w:rFonts w:ascii="Arial" w:hAnsi="Arial" w:cs="Arial"/>
          <w:b/>
          <w:bCs/>
        </w:rPr>
      </w:pPr>
      <w:r w:rsidRPr="00755A0B">
        <w:rPr>
          <w:rFonts w:ascii="Arial" w:hAnsi="Arial" w:cs="Arial"/>
          <w:b/>
          <w:bCs/>
        </w:rPr>
        <w:t>Denominazione</w:t>
      </w:r>
      <w:r>
        <w:rPr>
          <w:rFonts w:ascii="Arial" w:hAnsi="Arial" w:cs="Arial"/>
          <w:b/>
          <w:bCs/>
        </w:rPr>
        <w:t>:</w:t>
      </w:r>
    </w:p>
    <w:p w14:paraId="2AA694C6" w14:textId="2789D2FC" w:rsidR="00B8337C" w:rsidRDefault="00B8337C" w:rsidP="00B8337C">
      <w:pPr>
        <w:spacing w:line="360" w:lineRule="auto"/>
        <w:ind w:left="6480"/>
        <w:rPr>
          <w:rFonts w:ascii="Arial" w:hAnsi="Arial" w:cs="Arial"/>
          <w:b/>
          <w:bCs/>
        </w:rPr>
      </w:pPr>
      <w:r>
        <w:rPr>
          <w:rFonts w:ascii="Arial" w:hAnsi="Arial" w:cs="Arial"/>
          <w:b/>
          <w:bCs/>
        </w:rPr>
        <w:t>Sede:</w:t>
      </w:r>
    </w:p>
    <w:p w14:paraId="49420F47" w14:textId="4E8C6724" w:rsidR="006D46EC" w:rsidRPr="00B8337C" w:rsidRDefault="00B8337C" w:rsidP="00B8337C">
      <w:pPr>
        <w:spacing w:line="360" w:lineRule="auto"/>
        <w:ind w:left="6480"/>
        <w:rPr>
          <w:rFonts w:ascii="Arial" w:hAnsi="Arial" w:cs="Arial"/>
          <w:b/>
          <w:bCs/>
        </w:rPr>
      </w:pPr>
      <w:proofErr w:type="spellStart"/>
      <w:r>
        <w:rPr>
          <w:rFonts w:ascii="Arial" w:hAnsi="Arial" w:cs="Arial"/>
          <w:b/>
          <w:bCs/>
        </w:rPr>
        <w:t>Pec</w:t>
      </w:r>
      <w:proofErr w:type="spellEnd"/>
      <w:r>
        <w:rPr>
          <w:rFonts w:ascii="Arial" w:hAnsi="Arial" w:cs="Arial"/>
          <w:b/>
          <w:bCs/>
        </w:rPr>
        <w:t>:</w:t>
      </w:r>
    </w:p>
    <w:p w14:paraId="485A4E0B" w14:textId="4004A3E7" w:rsidR="00274475" w:rsidRDefault="00B8337C" w:rsidP="00274475">
      <w:pPr>
        <w:pStyle w:val="Corpotesto"/>
        <w:spacing w:line="242" w:lineRule="auto"/>
        <w:ind w:left="97" w:right="7830"/>
        <w:rPr>
          <w:color w:val="FF0000"/>
        </w:rPr>
      </w:pPr>
      <w:r w:rsidRPr="003756B3">
        <w:rPr>
          <w:b/>
          <w:noProof/>
        </w:rPr>
        <mc:AlternateContent>
          <mc:Choice Requires="wps">
            <w:drawing>
              <wp:anchor distT="0" distB="0" distL="0" distR="0" simplePos="0" relativeHeight="487590912" behindDoc="1" locked="0" layoutInCell="1" allowOverlap="1" wp14:anchorId="6941E00D" wp14:editId="1C57974F">
                <wp:simplePos x="0" y="0"/>
                <wp:positionH relativeFrom="margin">
                  <wp:posOffset>0</wp:posOffset>
                </wp:positionH>
                <wp:positionV relativeFrom="paragraph">
                  <wp:posOffset>205105</wp:posOffset>
                </wp:positionV>
                <wp:extent cx="6381750" cy="1362075"/>
                <wp:effectExtent l="0" t="0" r="19050" b="28575"/>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0" cy="1362075"/>
                        </a:xfrm>
                        <a:prstGeom prst="rect">
                          <a:avLst/>
                        </a:prstGeom>
                        <a:ln w="12700">
                          <a:solidFill>
                            <a:srgbClr val="000000"/>
                          </a:solidFill>
                          <a:prstDash val="solid"/>
                        </a:ln>
                      </wps:spPr>
                      <wps:txbx>
                        <w:txbxContent>
                          <w:p w14:paraId="0C1F1B48" w14:textId="5D221653" w:rsidR="00C0027F" w:rsidRPr="003756B3" w:rsidRDefault="003449C9" w:rsidP="00C0027F">
                            <w:pPr>
                              <w:spacing w:line="360" w:lineRule="auto"/>
                              <w:ind w:right="573"/>
                              <w:rPr>
                                <w:rFonts w:ascii="Arial" w:hAnsi="Arial" w:cs="Arial"/>
                                <w:bCs/>
                                <w:sz w:val="20"/>
                                <w:szCs w:val="20"/>
                              </w:rPr>
                            </w:pPr>
                            <w:r w:rsidRPr="003756B3">
                              <w:rPr>
                                <w:rFonts w:ascii="Arial" w:hAnsi="Arial" w:cs="Arial"/>
                                <w:b/>
                                <w:bCs/>
                                <w:spacing w:val="-10"/>
                                <w:kern w:val="3"/>
                                <w:sz w:val="20"/>
                                <w:szCs w:val="20"/>
                              </w:rPr>
                              <w:t>Oggetto</w:t>
                            </w:r>
                            <w:r w:rsidRPr="003756B3">
                              <w:rPr>
                                <w:rFonts w:ascii="Arial" w:hAnsi="Arial" w:cs="Arial"/>
                                <w:spacing w:val="-10"/>
                                <w:kern w:val="3"/>
                                <w:sz w:val="20"/>
                                <w:szCs w:val="20"/>
                              </w:rPr>
                              <w:t xml:space="preserve">: </w:t>
                            </w:r>
                            <w:r w:rsidR="00C23E63">
                              <w:rPr>
                                <w:rFonts w:ascii="Arial" w:hAnsi="Arial" w:cs="Arial"/>
                                <w:spacing w:val="-10"/>
                                <w:kern w:val="3"/>
                                <w:sz w:val="20"/>
                                <w:szCs w:val="20"/>
                              </w:rPr>
                              <w:t xml:space="preserve"> </w:t>
                            </w:r>
                            <w:r w:rsidR="00F75262" w:rsidRPr="003756B3">
                              <w:rPr>
                                <w:rFonts w:ascii="Arial" w:hAnsi="Arial" w:cs="Arial"/>
                                <w:bCs/>
                                <w:sz w:val="20"/>
                                <w:szCs w:val="20"/>
                              </w:rPr>
                              <w:t>Reg. (UE) n. 2021/2115 del Parlamento e del Consiglio e Regolamento delegato</w:t>
                            </w:r>
                            <w:r w:rsidR="00C0027F" w:rsidRPr="003756B3">
                              <w:rPr>
                                <w:rFonts w:ascii="Arial" w:hAnsi="Arial" w:cs="Arial"/>
                                <w:bCs/>
                                <w:sz w:val="20"/>
                                <w:szCs w:val="20"/>
                              </w:rPr>
                              <w:t xml:space="preserve"> </w:t>
                            </w:r>
                            <w:r w:rsidR="00F75262" w:rsidRPr="003756B3">
                              <w:rPr>
                                <w:rFonts w:ascii="Arial" w:hAnsi="Arial" w:cs="Arial"/>
                                <w:bCs/>
                                <w:sz w:val="20"/>
                                <w:szCs w:val="20"/>
                              </w:rPr>
                              <w:t xml:space="preserve">(UE) </w:t>
                            </w:r>
                          </w:p>
                          <w:p w14:paraId="534A6AE0" w14:textId="69DA7A31" w:rsidR="00674EB2" w:rsidRPr="003756B3" w:rsidRDefault="00C0027F" w:rsidP="00674EB2">
                            <w:pPr>
                              <w:spacing w:line="360" w:lineRule="auto"/>
                              <w:ind w:left="720" w:right="573"/>
                              <w:rPr>
                                <w:rFonts w:ascii="Arial" w:hAnsi="Arial" w:cs="Arial"/>
                                <w:bCs/>
                                <w:sz w:val="20"/>
                                <w:szCs w:val="20"/>
                              </w:rPr>
                            </w:pPr>
                            <w:r w:rsidRPr="003756B3">
                              <w:rPr>
                                <w:rFonts w:ascii="Arial" w:hAnsi="Arial" w:cs="Arial"/>
                                <w:bCs/>
                                <w:sz w:val="20"/>
                                <w:szCs w:val="20"/>
                              </w:rPr>
                              <w:t xml:space="preserve"> </w:t>
                            </w:r>
                            <w:r w:rsidR="00C23E63">
                              <w:rPr>
                                <w:rFonts w:ascii="Arial" w:hAnsi="Arial" w:cs="Arial"/>
                                <w:bCs/>
                                <w:sz w:val="20"/>
                                <w:szCs w:val="20"/>
                              </w:rPr>
                              <w:t xml:space="preserve"> </w:t>
                            </w:r>
                            <w:r w:rsidR="00F75262" w:rsidRPr="003756B3">
                              <w:rPr>
                                <w:rFonts w:ascii="Arial" w:hAnsi="Arial" w:cs="Arial"/>
                                <w:bCs/>
                                <w:sz w:val="20"/>
                                <w:szCs w:val="20"/>
                              </w:rPr>
                              <w:t>2022/126 della Commissione. – c.d. “</w:t>
                            </w:r>
                            <w:r w:rsidR="00F75262" w:rsidRPr="003756B3">
                              <w:rPr>
                                <w:rFonts w:ascii="Arial" w:hAnsi="Arial" w:cs="Arial"/>
                                <w:bCs/>
                                <w:sz w:val="20"/>
                                <w:szCs w:val="20"/>
                                <w:u w:val="single"/>
                              </w:rPr>
                              <w:t>nuovo regime</w:t>
                            </w:r>
                            <w:r w:rsidR="00F75262" w:rsidRPr="003756B3">
                              <w:rPr>
                                <w:rFonts w:ascii="Arial" w:hAnsi="Arial" w:cs="Arial"/>
                                <w:bCs/>
                                <w:sz w:val="20"/>
                                <w:szCs w:val="20"/>
                              </w:rPr>
                              <w:t>”</w:t>
                            </w:r>
                            <w:r w:rsidR="00674EB2" w:rsidRPr="003756B3">
                              <w:rPr>
                                <w:rFonts w:ascii="Arial" w:hAnsi="Arial" w:cs="Arial"/>
                                <w:bCs/>
                                <w:sz w:val="20"/>
                                <w:szCs w:val="20"/>
                              </w:rPr>
                              <w:t xml:space="preserve"> - </w:t>
                            </w:r>
                            <w:r w:rsidR="00674EB2" w:rsidRPr="003756B3">
                              <w:rPr>
                                <w:rFonts w:ascii="Arial" w:hAnsi="Arial" w:cs="Arial"/>
                                <w:bCs/>
                                <w:color w:val="FF0000"/>
                                <w:sz w:val="20"/>
                                <w:szCs w:val="20"/>
                              </w:rPr>
                              <w:t>P.O. XX annualità XXXX</w:t>
                            </w:r>
                          </w:p>
                          <w:p w14:paraId="43C3F2F3" w14:textId="77777777" w:rsidR="00CE0B95" w:rsidRPr="003756B3" w:rsidRDefault="00CE0B95" w:rsidP="00CE0B95">
                            <w:pPr>
                              <w:ind w:right="573" w:firstLine="720"/>
                              <w:rPr>
                                <w:rFonts w:ascii="Arial" w:hAnsi="Arial" w:cs="Arial"/>
                                <w:bCs/>
                                <w:sz w:val="20"/>
                                <w:szCs w:val="20"/>
                              </w:rPr>
                            </w:pPr>
                          </w:p>
                          <w:p w14:paraId="7708A529" w14:textId="5415891F" w:rsidR="00F75262" w:rsidRPr="003756B3" w:rsidRDefault="00F75262" w:rsidP="00C23E63">
                            <w:pPr>
                              <w:pStyle w:val="Nessunaspaziatura"/>
                              <w:spacing w:line="720" w:lineRule="auto"/>
                              <w:jc w:val="center"/>
                              <w:rPr>
                                <w:rFonts w:ascii="Arial" w:hAnsi="Arial" w:cs="Arial"/>
                                <w:sz w:val="20"/>
                              </w:rPr>
                            </w:pPr>
                            <w:r w:rsidRPr="003756B3">
                              <w:rPr>
                                <w:rFonts w:ascii="Arial" w:hAnsi="Arial" w:cs="Arial"/>
                                <w:sz w:val="20"/>
                              </w:rPr>
                              <w:t>INTERVENTI SETTORIALI ORTOFRUTTA</w:t>
                            </w:r>
                            <w:r w:rsidR="00C0027F" w:rsidRPr="003756B3">
                              <w:rPr>
                                <w:rFonts w:ascii="Arial" w:hAnsi="Arial" w:cs="Arial"/>
                                <w:sz w:val="20"/>
                              </w:rPr>
                              <w:t xml:space="preserve"> - </w:t>
                            </w:r>
                            <w:bookmarkStart w:id="0" w:name="_Hlk200641444"/>
                            <w:r w:rsidR="00674EB2" w:rsidRPr="003756B3">
                              <w:rPr>
                                <w:rFonts w:ascii="Arial" w:hAnsi="Arial" w:cs="Arial"/>
                                <w:sz w:val="20"/>
                              </w:rPr>
                              <w:t>Domanda di anticipo n.: _________________</w:t>
                            </w:r>
                            <w:bookmarkEnd w:id="0"/>
                            <w:r w:rsidR="00674EB2" w:rsidRPr="003756B3">
                              <w:rPr>
                                <w:rFonts w:ascii="Arial" w:hAnsi="Arial" w:cs="Arial"/>
                                <w:sz w:val="20"/>
                              </w:rPr>
                              <w:t>;</w:t>
                            </w:r>
                          </w:p>
                          <w:p w14:paraId="6B47DEF7" w14:textId="7D8E9385" w:rsidR="00126216" w:rsidRPr="003756B3" w:rsidRDefault="00126216" w:rsidP="00C23E63">
                            <w:pPr>
                              <w:pStyle w:val="Textbody"/>
                              <w:spacing w:line="720" w:lineRule="auto"/>
                              <w:ind w:left="472"/>
                              <w:rPr>
                                <w:rFonts w:ascii="Arial" w:hAnsi="Arial" w:cs="Arial"/>
                                <w:b/>
                                <w:bCs/>
                                <w:sz w:val="22"/>
                                <w:szCs w:val="22"/>
                              </w:rPr>
                            </w:pPr>
                            <w:r w:rsidRPr="003756B3">
                              <w:rPr>
                                <w:rFonts w:ascii="Arial" w:hAnsi="Arial" w:cs="Arial"/>
                                <w:b/>
                                <w:bCs/>
                                <w:sz w:val="22"/>
                                <w:szCs w:val="22"/>
                              </w:rPr>
                              <w:t xml:space="preserve">Comunicazione esito istruttoria domanda di anticipo </w:t>
                            </w:r>
                            <w:r w:rsidR="00CE0B95" w:rsidRPr="003756B3">
                              <w:rPr>
                                <w:rFonts w:ascii="Arial" w:hAnsi="Arial" w:cs="Arial"/>
                                <w:b/>
                                <w:bCs/>
                                <w:sz w:val="22"/>
                                <w:szCs w:val="22"/>
                              </w:rPr>
                              <w:t>a seguito di controdeduzioni</w:t>
                            </w:r>
                          </w:p>
                          <w:p w14:paraId="4A72ED7B" w14:textId="77777777" w:rsidR="00737ED7" w:rsidRDefault="00737ED7" w:rsidP="00126216">
                            <w:pPr>
                              <w:pStyle w:val="Textbody"/>
                              <w:spacing w:line="360" w:lineRule="auto"/>
                              <w:ind w:left="472"/>
                              <w:rPr>
                                <w:rFonts w:ascii="Arial" w:hAnsi="Arial" w:cs="Arial"/>
                                <w:b/>
                                <w:bCs/>
                                <w:sz w:val="22"/>
                                <w:szCs w:val="22"/>
                              </w:rPr>
                            </w:pPr>
                          </w:p>
                          <w:p w14:paraId="5F943646" w14:textId="77777777" w:rsidR="00737ED7" w:rsidRPr="00D119CB" w:rsidRDefault="00737ED7" w:rsidP="004E2736">
                            <w:pPr>
                              <w:pStyle w:val="Textbody"/>
                              <w:spacing w:line="360" w:lineRule="auto"/>
                              <w:rPr>
                                <w:rFonts w:ascii="Arial" w:hAnsi="Arial" w:cs="Arial"/>
                                <w:b/>
                                <w:bCs/>
                                <w:sz w:val="22"/>
                                <w:szCs w:val="22"/>
                              </w:rPr>
                            </w:pPr>
                          </w:p>
                          <w:p w14:paraId="0BC048E7" w14:textId="77777777" w:rsidR="003449C9" w:rsidRPr="00D420E1" w:rsidRDefault="003449C9" w:rsidP="003449C9">
                            <w:pPr>
                              <w:pStyle w:val="Textbody"/>
                              <w:spacing w:line="360" w:lineRule="auto"/>
                              <w:rPr>
                                <w:spacing w:val="-10"/>
                                <w:kern w:val="3"/>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941E00D" id="_x0000_t202" coordsize="21600,21600" o:spt="202" path="m,l,21600r21600,l21600,xe">
                <v:stroke joinstyle="miter"/>
                <v:path gradientshapeok="t" o:connecttype="rect"/>
              </v:shapetype>
              <v:shape id="Textbox 6" o:spid="_x0000_s1026" type="#_x0000_t202" style="position:absolute;left:0;text-align:left;margin-left:0;margin-top:16.15pt;width:502.5pt;height:107.25pt;z-index:-157255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" filled="f" strokeweight="1pt">
                <v:path arrowok="t"/>
                <v:textbox inset="0,0,0,0">
                  <w:txbxContent>
                    <w:p w14:paraId="0C1F1B48" w14:textId="5D221653" w:rsidR="00C0027F" w:rsidRPr="003756B3" w:rsidRDefault="003449C9" w:rsidP="00C0027F">
                      <w:pPr>
                        <w:spacing w:line="360" w:lineRule="auto"/>
                        <w:ind w:right="573"/>
                        <w:rPr>
                          <w:rFonts w:ascii="Arial" w:hAnsi="Arial" w:cs="Arial"/>
                          <w:bCs/>
                          <w:sz w:val="20"/>
                          <w:szCs w:val="20"/>
                        </w:rPr>
                      </w:pPr>
                      <w:proofErr w:type="gramStart"/>
                      <w:r w:rsidRPr="003756B3">
                        <w:rPr>
                          <w:rFonts w:ascii="Arial" w:hAnsi="Arial" w:cs="Arial"/>
                          <w:b/>
                          <w:bCs/>
                          <w:spacing w:val="-10"/>
                          <w:kern w:val="3"/>
                          <w:sz w:val="20"/>
                          <w:szCs w:val="20"/>
                        </w:rPr>
                        <w:t>Oggetto</w:t>
                      </w:r>
                      <w:r w:rsidRPr="003756B3">
                        <w:rPr>
                          <w:rFonts w:ascii="Arial" w:hAnsi="Arial" w:cs="Arial"/>
                          <w:spacing w:val="-10"/>
                          <w:kern w:val="3"/>
                          <w:sz w:val="20"/>
                          <w:szCs w:val="20"/>
                        </w:rPr>
                        <w:t xml:space="preserve">: </w:t>
                      </w:r>
                      <w:r w:rsidR="00C23E63">
                        <w:rPr>
                          <w:rFonts w:ascii="Arial" w:hAnsi="Arial" w:cs="Arial"/>
                          <w:spacing w:val="-10"/>
                          <w:kern w:val="3"/>
                          <w:sz w:val="20"/>
                          <w:szCs w:val="20"/>
                        </w:rPr>
                        <w:t xml:space="preserve"> </w:t>
                      </w:r>
                      <w:r w:rsidR="00F75262" w:rsidRPr="003756B3">
                        <w:rPr>
                          <w:rFonts w:ascii="Arial" w:hAnsi="Arial" w:cs="Arial"/>
                          <w:bCs/>
                          <w:sz w:val="20"/>
                          <w:szCs w:val="20"/>
                        </w:rPr>
                        <w:t>Reg.</w:t>
                      </w:r>
                      <w:proofErr w:type="gramEnd"/>
                      <w:r w:rsidR="00F75262" w:rsidRPr="003756B3">
                        <w:rPr>
                          <w:rFonts w:ascii="Arial" w:hAnsi="Arial" w:cs="Arial"/>
                          <w:bCs/>
                          <w:sz w:val="20"/>
                          <w:szCs w:val="20"/>
                        </w:rPr>
                        <w:t xml:space="preserve"> (UE) n. 2021/2115 del Parlamento e del Consiglio e Regolamento delegato</w:t>
                      </w:r>
                      <w:r w:rsidR="00C0027F" w:rsidRPr="003756B3">
                        <w:rPr>
                          <w:rFonts w:ascii="Arial" w:hAnsi="Arial" w:cs="Arial"/>
                          <w:bCs/>
                          <w:sz w:val="20"/>
                          <w:szCs w:val="20"/>
                        </w:rPr>
                        <w:t xml:space="preserve"> </w:t>
                      </w:r>
                      <w:r w:rsidR="00F75262" w:rsidRPr="003756B3">
                        <w:rPr>
                          <w:rFonts w:ascii="Arial" w:hAnsi="Arial" w:cs="Arial"/>
                          <w:bCs/>
                          <w:sz w:val="20"/>
                          <w:szCs w:val="20"/>
                        </w:rPr>
                        <w:t xml:space="preserve">(UE) </w:t>
                      </w:r>
                    </w:p>
                    <w:p w14:paraId="534A6AE0" w14:textId="69DA7A31" w:rsidR="00674EB2" w:rsidRPr="003756B3" w:rsidRDefault="00C0027F" w:rsidP="00674EB2">
                      <w:pPr>
                        <w:spacing w:line="360" w:lineRule="auto"/>
                        <w:ind w:left="720" w:right="573"/>
                        <w:rPr>
                          <w:rFonts w:ascii="Arial" w:hAnsi="Arial" w:cs="Arial"/>
                          <w:bCs/>
                          <w:sz w:val="20"/>
                          <w:szCs w:val="20"/>
                        </w:rPr>
                      </w:pPr>
                      <w:r w:rsidRPr="003756B3">
                        <w:rPr>
                          <w:rFonts w:ascii="Arial" w:hAnsi="Arial" w:cs="Arial"/>
                          <w:bCs/>
                          <w:sz w:val="20"/>
                          <w:szCs w:val="20"/>
                        </w:rPr>
                        <w:t xml:space="preserve"> </w:t>
                      </w:r>
                      <w:r w:rsidR="00C23E63">
                        <w:rPr>
                          <w:rFonts w:ascii="Arial" w:hAnsi="Arial" w:cs="Arial"/>
                          <w:bCs/>
                          <w:sz w:val="20"/>
                          <w:szCs w:val="20"/>
                        </w:rPr>
                        <w:t xml:space="preserve"> </w:t>
                      </w:r>
                      <w:r w:rsidR="00F75262" w:rsidRPr="003756B3">
                        <w:rPr>
                          <w:rFonts w:ascii="Arial" w:hAnsi="Arial" w:cs="Arial"/>
                          <w:bCs/>
                          <w:sz w:val="20"/>
                          <w:szCs w:val="20"/>
                        </w:rPr>
                        <w:t>2022/126 della Commissione. – c.d. “</w:t>
                      </w:r>
                      <w:r w:rsidR="00F75262" w:rsidRPr="003756B3">
                        <w:rPr>
                          <w:rFonts w:ascii="Arial" w:hAnsi="Arial" w:cs="Arial"/>
                          <w:bCs/>
                          <w:sz w:val="20"/>
                          <w:szCs w:val="20"/>
                          <w:u w:val="single"/>
                        </w:rPr>
                        <w:t>nuovo regime</w:t>
                      </w:r>
                      <w:r w:rsidR="00F75262" w:rsidRPr="003756B3">
                        <w:rPr>
                          <w:rFonts w:ascii="Arial" w:hAnsi="Arial" w:cs="Arial"/>
                          <w:bCs/>
                          <w:sz w:val="20"/>
                          <w:szCs w:val="20"/>
                        </w:rPr>
                        <w:t>”</w:t>
                      </w:r>
                      <w:r w:rsidR="00674EB2" w:rsidRPr="003756B3">
                        <w:rPr>
                          <w:rFonts w:ascii="Arial" w:hAnsi="Arial" w:cs="Arial"/>
                          <w:bCs/>
                          <w:sz w:val="20"/>
                          <w:szCs w:val="20"/>
                        </w:rPr>
                        <w:t xml:space="preserve"> - </w:t>
                      </w:r>
                      <w:r w:rsidR="00674EB2" w:rsidRPr="003756B3">
                        <w:rPr>
                          <w:rFonts w:ascii="Arial" w:hAnsi="Arial" w:cs="Arial"/>
                          <w:bCs/>
                          <w:color w:val="FF0000"/>
                          <w:sz w:val="20"/>
                          <w:szCs w:val="20"/>
                        </w:rPr>
                        <w:t>P.O. XX annualità XXXX</w:t>
                      </w:r>
                    </w:p>
                    <w:p w14:paraId="43C3F2F3" w14:textId="77777777" w:rsidR="00CE0B95" w:rsidRPr="003756B3" w:rsidRDefault="00CE0B95" w:rsidP="00CE0B95">
                      <w:pPr>
                        <w:ind w:right="573" w:firstLine="720"/>
                        <w:rPr>
                          <w:rFonts w:ascii="Arial" w:hAnsi="Arial" w:cs="Arial"/>
                          <w:bCs/>
                          <w:sz w:val="20"/>
                          <w:szCs w:val="20"/>
                        </w:rPr>
                      </w:pPr>
                    </w:p>
                    <w:p w14:paraId="7708A529" w14:textId="5415891F" w:rsidR="00F75262" w:rsidRPr="003756B3" w:rsidRDefault="00F75262" w:rsidP="00C23E63">
                      <w:pPr>
                        <w:pStyle w:val="Nessunaspaziatura"/>
                        <w:spacing w:line="720" w:lineRule="auto"/>
                        <w:jc w:val="center"/>
                        <w:rPr>
                          <w:rFonts w:ascii="Arial" w:hAnsi="Arial" w:cs="Arial"/>
                          <w:sz w:val="20"/>
                        </w:rPr>
                      </w:pPr>
                      <w:r w:rsidRPr="003756B3">
                        <w:rPr>
                          <w:rFonts w:ascii="Arial" w:hAnsi="Arial" w:cs="Arial"/>
                          <w:sz w:val="20"/>
                        </w:rPr>
                        <w:t>INTERVENTI SETTORIALI ORTOFRUTTA</w:t>
                      </w:r>
                      <w:r w:rsidR="00C0027F" w:rsidRPr="003756B3">
                        <w:rPr>
                          <w:rFonts w:ascii="Arial" w:hAnsi="Arial" w:cs="Arial"/>
                          <w:sz w:val="20"/>
                        </w:rPr>
                        <w:t xml:space="preserve"> - </w:t>
                      </w:r>
                      <w:bookmarkStart w:id="1" w:name="_Hlk200641444"/>
                      <w:r w:rsidR="00674EB2" w:rsidRPr="003756B3">
                        <w:rPr>
                          <w:rFonts w:ascii="Arial" w:hAnsi="Arial" w:cs="Arial"/>
                          <w:sz w:val="20"/>
                        </w:rPr>
                        <w:t>Domanda di anticipo n.: _________________</w:t>
                      </w:r>
                      <w:bookmarkEnd w:id="1"/>
                      <w:r w:rsidR="00674EB2" w:rsidRPr="003756B3">
                        <w:rPr>
                          <w:rFonts w:ascii="Arial" w:hAnsi="Arial" w:cs="Arial"/>
                          <w:sz w:val="20"/>
                        </w:rPr>
                        <w:t>;</w:t>
                      </w:r>
                    </w:p>
                    <w:p w14:paraId="6B47DEF7" w14:textId="7D8E9385" w:rsidR="00126216" w:rsidRPr="003756B3" w:rsidRDefault="00126216" w:rsidP="00C23E63">
                      <w:pPr>
                        <w:pStyle w:val="Textbody"/>
                        <w:spacing w:line="720" w:lineRule="auto"/>
                        <w:ind w:left="472"/>
                        <w:rPr>
                          <w:rFonts w:ascii="Arial" w:hAnsi="Arial" w:cs="Arial"/>
                          <w:b/>
                          <w:bCs/>
                          <w:sz w:val="22"/>
                          <w:szCs w:val="22"/>
                        </w:rPr>
                      </w:pPr>
                      <w:r w:rsidRPr="003756B3">
                        <w:rPr>
                          <w:rFonts w:ascii="Arial" w:hAnsi="Arial" w:cs="Arial"/>
                          <w:b/>
                          <w:bCs/>
                          <w:sz w:val="22"/>
                          <w:szCs w:val="22"/>
                        </w:rPr>
                        <w:t xml:space="preserve">Comunicazione esito istruttoria domanda di anticipo </w:t>
                      </w:r>
                      <w:r w:rsidR="00CE0B95" w:rsidRPr="003756B3">
                        <w:rPr>
                          <w:rFonts w:ascii="Arial" w:hAnsi="Arial" w:cs="Arial"/>
                          <w:b/>
                          <w:bCs/>
                          <w:sz w:val="22"/>
                          <w:szCs w:val="22"/>
                        </w:rPr>
                        <w:t>a seguito di controdeduzioni</w:t>
                      </w:r>
                    </w:p>
                    <w:p w14:paraId="4A72ED7B" w14:textId="77777777" w:rsidR="00737ED7" w:rsidRDefault="00737ED7" w:rsidP="00126216">
                      <w:pPr>
                        <w:pStyle w:val="Textbody"/>
                        <w:spacing w:line="360" w:lineRule="auto"/>
                        <w:ind w:left="472"/>
                        <w:rPr>
                          <w:rFonts w:ascii="Arial" w:hAnsi="Arial" w:cs="Arial"/>
                          <w:b/>
                          <w:bCs/>
                          <w:sz w:val="22"/>
                          <w:szCs w:val="22"/>
                        </w:rPr>
                      </w:pPr>
                    </w:p>
                    <w:p w14:paraId="5F943646" w14:textId="77777777" w:rsidR="00737ED7" w:rsidRPr="00D119CB" w:rsidRDefault="00737ED7" w:rsidP="004E2736">
                      <w:pPr>
                        <w:pStyle w:val="Textbody"/>
                        <w:spacing w:line="360" w:lineRule="auto"/>
                        <w:rPr>
                          <w:rFonts w:ascii="Arial" w:hAnsi="Arial" w:cs="Arial"/>
                          <w:b/>
                          <w:bCs/>
                          <w:sz w:val="22"/>
                          <w:szCs w:val="22"/>
                        </w:rPr>
                      </w:pPr>
                    </w:p>
                    <w:p w14:paraId="0BC048E7" w14:textId="77777777" w:rsidR="003449C9" w:rsidRPr="00D420E1" w:rsidRDefault="003449C9" w:rsidP="003449C9">
                      <w:pPr>
                        <w:pStyle w:val="Textbody"/>
                        <w:spacing w:line="360" w:lineRule="auto"/>
                        <w:rPr>
                          <w:spacing w:val="-10"/>
                          <w:kern w:val="3"/>
                        </w:rPr>
                      </w:pPr>
                    </w:p>
                  </w:txbxContent>
                </v:textbox>
                <w10:wrap type="topAndBottom" anchorx="margin"/>
              </v:shape>
            </w:pict>
          </mc:Fallback>
        </mc:AlternateContent>
      </w:r>
    </w:p>
    <w:p w14:paraId="1E70398C" w14:textId="5BF4238C" w:rsidR="00B8337C" w:rsidRPr="006D46EC" w:rsidRDefault="00B8337C" w:rsidP="00274475">
      <w:pPr>
        <w:pStyle w:val="Corpotesto"/>
        <w:spacing w:line="242" w:lineRule="auto"/>
        <w:ind w:left="97" w:right="7830"/>
        <w:rPr>
          <w:color w:val="FF0000"/>
        </w:rPr>
      </w:pPr>
    </w:p>
    <w:p w14:paraId="4131F8A8" w14:textId="77777777" w:rsidR="00B8337C" w:rsidRDefault="00B8337C" w:rsidP="001510D6">
      <w:pPr>
        <w:pStyle w:val="Textbody"/>
        <w:spacing w:line="276" w:lineRule="auto"/>
        <w:ind w:left="0"/>
        <w:rPr>
          <w:rFonts w:ascii="Arial" w:hAnsi="Arial" w:cs="Arial"/>
          <w:sz w:val="22"/>
          <w:szCs w:val="22"/>
        </w:rPr>
      </w:pPr>
    </w:p>
    <w:p w14:paraId="22FF2DAF" w14:textId="351D10DC" w:rsidR="00536BDE" w:rsidRPr="003756B3" w:rsidRDefault="00674EB2" w:rsidP="00B8337C">
      <w:pPr>
        <w:pStyle w:val="Textbody"/>
        <w:spacing w:line="276" w:lineRule="auto"/>
        <w:ind w:left="0"/>
        <w:rPr>
          <w:rFonts w:ascii="Arial" w:hAnsi="Arial" w:cs="Arial"/>
          <w:sz w:val="22"/>
          <w:szCs w:val="22"/>
        </w:rPr>
      </w:pPr>
      <w:r w:rsidRPr="003756B3">
        <w:rPr>
          <w:rFonts w:ascii="Arial" w:hAnsi="Arial" w:cs="Arial"/>
          <w:sz w:val="22"/>
          <w:szCs w:val="22"/>
        </w:rPr>
        <w:t>VISTA</w:t>
      </w:r>
      <w:r w:rsidR="00536BDE" w:rsidRPr="003756B3">
        <w:rPr>
          <w:rFonts w:ascii="Arial" w:hAnsi="Arial" w:cs="Arial"/>
          <w:sz w:val="22"/>
          <w:szCs w:val="22"/>
        </w:rPr>
        <w:t xml:space="preserve"> la domanda in oggetto presentata ai fini dell’ottenimento </w:t>
      </w:r>
      <w:r w:rsidR="00B71527" w:rsidRPr="003756B3">
        <w:rPr>
          <w:rFonts w:ascii="Arial" w:hAnsi="Arial" w:cs="Arial"/>
          <w:sz w:val="22"/>
          <w:szCs w:val="22"/>
        </w:rPr>
        <w:t>dell’anticipo sull’aiuto finanziario previsto per gli interventi settoriali ortofrutta;</w:t>
      </w:r>
    </w:p>
    <w:p w14:paraId="4186238B" w14:textId="520E5766" w:rsidR="00895015" w:rsidRPr="003756B3" w:rsidRDefault="00895015" w:rsidP="00B8337C">
      <w:pPr>
        <w:pStyle w:val="Textbody"/>
        <w:spacing w:line="276" w:lineRule="auto"/>
        <w:rPr>
          <w:rFonts w:ascii="Arial" w:hAnsi="Arial" w:cs="Arial"/>
          <w:sz w:val="22"/>
          <w:szCs w:val="22"/>
        </w:rPr>
      </w:pPr>
    </w:p>
    <w:p w14:paraId="3F8CD316" w14:textId="1809B23B" w:rsidR="00674EB2" w:rsidRPr="003756B3" w:rsidRDefault="00674EB2" w:rsidP="00B8337C">
      <w:pPr>
        <w:pStyle w:val="Textbody"/>
        <w:spacing w:line="276" w:lineRule="auto"/>
        <w:ind w:left="0"/>
        <w:rPr>
          <w:rFonts w:ascii="Arial" w:hAnsi="Arial" w:cs="Arial"/>
          <w:sz w:val="22"/>
          <w:szCs w:val="22"/>
        </w:rPr>
      </w:pPr>
      <w:r w:rsidRPr="003756B3">
        <w:rPr>
          <w:rFonts w:ascii="Arial" w:hAnsi="Arial" w:cs="Arial"/>
          <w:sz w:val="22"/>
          <w:szCs w:val="22"/>
        </w:rPr>
        <w:t>VISTE le risultanze della 1° istruttoria contenute nel verbale conservato agli atti nel fascicolo di domanda informatico;</w:t>
      </w:r>
    </w:p>
    <w:p w14:paraId="469E27AA" w14:textId="77777777" w:rsidR="00674EB2" w:rsidRPr="003756B3" w:rsidRDefault="00674EB2" w:rsidP="00B8337C">
      <w:pPr>
        <w:pStyle w:val="Textbody"/>
        <w:spacing w:line="276" w:lineRule="auto"/>
        <w:ind w:left="0"/>
        <w:rPr>
          <w:rFonts w:ascii="Arial" w:hAnsi="Arial" w:cs="Arial"/>
          <w:sz w:val="22"/>
          <w:szCs w:val="22"/>
        </w:rPr>
      </w:pPr>
    </w:p>
    <w:p w14:paraId="493049CA" w14:textId="112F8F6F" w:rsidR="001510D6" w:rsidRPr="003756B3" w:rsidRDefault="00674EB2" w:rsidP="00B8337C">
      <w:pPr>
        <w:jc w:val="both"/>
        <w:rPr>
          <w:rFonts w:ascii="Arial" w:eastAsia="Times New Roman" w:hAnsi="Arial" w:cs="Arial"/>
          <w:bCs/>
          <w:color w:val="FF0000"/>
        </w:rPr>
      </w:pPr>
      <w:r w:rsidRPr="003756B3">
        <w:rPr>
          <w:rFonts w:ascii="Arial" w:eastAsia="Times New Roman" w:hAnsi="Arial" w:cs="Arial"/>
          <w:bCs/>
        </w:rPr>
        <w:t>VISTA</w:t>
      </w:r>
      <w:r w:rsidR="00B11983" w:rsidRPr="003756B3">
        <w:rPr>
          <w:rFonts w:ascii="Arial" w:eastAsia="Times New Roman" w:hAnsi="Arial" w:cs="Arial"/>
          <w:bCs/>
        </w:rPr>
        <w:t xml:space="preserve"> </w:t>
      </w:r>
      <w:r w:rsidR="001510D6" w:rsidRPr="003756B3">
        <w:rPr>
          <w:rFonts w:ascii="Arial" w:eastAsia="Times New Roman" w:hAnsi="Arial" w:cs="Arial"/>
          <w:bCs/>
        </w:rPr>
        <w:t xml:space="preserve">la Comunicazione dei motivi ostativi all'accoglimento della domanda di </w:t>
      </w:r>
      <w:r w:rsidRPr="003756B3">
        <w:rPr>
          <w:rFonts w:ascii="Arial" w:eastAsia="Times New Roman" w:hAnsi="Arial" w:cs="Arial"/>
          <w:bCs/>
        </w:rPr>
        <w:t>anticipo</w:t>
      </w:r>
      <w:r w:rsidR="001510D6" w:rsidRPr="003756B3">
        <w:rPr>
          <w:rFonts w:ascii="Arial" w:eastAsia="Times New Roman" w:hAnsi="Arial" w:cs="Arial"/>
          <w:bCs/>
        </w:rPr>
        <w:t xml:space="preserve"> in oggetto, </w:t>
      </w:r>
      <w:r w:rsidR="001510D6" w:rsidRPr="003756B3">
        <w:rPr>
          <w:rFonts w:ascii="Arial" w:eastAsia="Times New Roman" w:hAnsi="Arial" w:cs="Arial"/>
          <w:bCs/>
          <w:color w:val="FF0000"/>
        </w:rPr>
        <w:t>prot. xxx e data</w:t>
      </w:r>
      <w:r w:rsidR="00361079">
        <w:rPr>
          <w:rFonts w:ascii="Arial" w:eastAsia="Times New Roman" w:hAnsi="Arial" w:cs="Arial"/>
          <w:bCs/>
          <w:color w:val="FF0000"/>
        </w:rPr>
        <w:t xml:space="preserve"> gg/mm/</w:t>
      </w:r>
      <w:proofErr w:type="spellStart"/>
      <w:r w:rsidR="00361079">
        <w:rPr>
          <w:rFonts w:ascii="Arial" w:eastAsia="Times New Roman" w:hAnsi="Arial" w:cs="Arial"/>
          <w:bCs/>
          <w:color w:val="FF0000"/>
        </w:rPr>
        <w:t>aaaa</w:t>
      </w:r>
      <w:proofErr w:type="spellEnd"/>
      <w:r w:rsidR="001510D6" w:rsidRPr="003756B3">
        <w:rPr>
          <w:rFonts w:ascii="Arial" w:eastAsia="Times New Roman" w:hAnsi="Arial" w:cs="Arial"/>
          <w:bCs/>
          <w:color w:val="FF0000"/>
        </w:rPr>
        <w:t>;</w:t>
      </w:r>
    </w:p>
    <w:p w14:paraId="54FE226F" w14:textId="77777777" w:rsidR="001510D6" w:rsidRPr="003756B3" w:rsidRDefault="001510D6" w:rsidP="001510D6">
      <w:pPr>
        <w:rPr>
          <w:rFonts w:ascii="Arial" w:eastAsia="Times New Roman" w:hAnsi="Arial" w:cs="Arial"/>
          <w:bCs/>
        </w:rPr>
      </w:pPr>
    </w:p>
    <w:p w14:paraId="288EFB4F" w14:textId="56682253" w:rsidR="001510D6" w:rsidRPr="003756B3" w:rsidRDefault="001510D6" w:rsidP="001510D6">
      <w:pPr>
        <w:rPr>
          <w:rFonts w:ascii="Arial" w:hAnsi="Arial" w:cs="Arial"/>
          <w:bCs/>
          <w:color w:val="FF0000"/>
        </w:rPr>
      </w:pPr>
    </w:p>
    <w:p w14:paraId="124AF592" w14:textId="7BC77710" w:rsidR="001510D6" w:rsidRPr="003756B3" w:rsidRDefault="001510D6" w:rsidP="00B8337C">
      <w:pPr>
        <w:widowControl/>
        <w:numPr>
          <w:ilvl w:val="0"/>
          <w:numId w:val="4"/>
        </w:numPr>
        <w:autoSpaceDE/>
        <w:autoSpaceDN/>
        <w:spacing w:line="259" w:lineRule="auto"/>
        <w:ind w:left="714" w:hanging="357"/>
        <w:contextualSpacing/>
        <w:jc w:val="both"/>
        <w:rPr>
          <w:rFonts w:ascii="Arial" w:eastAsia="Times New Roman" w:hAnsi="Arial" w:cs="Arial"/>
          <w:bCs/>
          <w:color w:val="FF0000"/>
        </w:rPr>
      </w:pPr>
      <w:r w:rsidRPr="003756B3">
        <w:rPr>
          <w:rFonts w:ascii="Arial" w:eastAsia="Times New Roman" w:hAnsi="Arial" w:cs="Arial"/>
          <w:bCs/>
          <w:color w:val="FF0000"/>
        </w:rPr>
        <w:t>VISTE le controdeduzioni trasmesse dal beneficiario, prot. X</w:t>
      </w:r>
      <w:r w:rsidR="00090400" w:rsidRPr="003756B3">
        <w:rPr>
          <w:rFonts w:ascii="Arial" w:eastAsia="Times New Roman" w:hAnsi="Arial" w:cs="Arial"/>
          <w:bCs/>
          <w:color w:val="FF0000"/>
        </w:rPr>
        <w:t>XX</w:t>
      </w:r>
      <w:r w:rsidRPr="003756B3">
        <w:rPr>
          <w:rFonts w:ascii="Arial" w:eastAsia="Times New Roman" w:hAnsi="Arial" w:cs="Arial"/>
          <w:bCs/>
          <w:color w:val="FF0000"/>
        </w:rPr>
        <w:t xml:space="preserve"> e </w:t>
      </w:r>
      <w:r w:rsidR="00B8337C">
        <w:rPr>
          <w:rFonts w:ascii="Arial" w:eastAsia="Times New Roman" w:hAnsi="Arial" w:cs="Arial"/>
          <w:bCs/>
          <w:color w:val="FF0000"/>
        </w:rPr>
        <w:t>gg/mm/</w:t>
      </w:r>
      <w:proofErr w:type="spellStart"/>
      <w:r w:rsidR="00B8337C">
        <w:rPr>
          <w:rFonts w:ascii="Arial" w:eastAsia="Times New Roman" w:hAnsi="Arial" w:cs="Arial"/>
          <w:bCs/>
          <w:color w:val="FF0000"/>
        </w:rPr>
        <w:t>aaaa</w:t>
      </w:r>
      <w:proofErr w:type="spellEnd"/>
      <w:r w:rsidRPr="003756B3">
        <w:rPr>
          <w:rFonts w:ascii="Arial" w:eastAsia="Times New Roman" w:hAnsi="Arial" w:cs="Arial"/>
          <w:bCs/>
          <w:color w:val="FF0000"/>
        </w:rPr>
        <w:t>;</w:t>
      </w:r>
    </w:p>
    <w:p w14:paraId="60BBA64C" w14:textId="77777777" w:rsidR="001510D6" w:rsidRPr="003756B3" w:rsidRDefault="001510D6" w:rsidP="00B8337C">
      <w:pPr>
        <w:spacing w:before="100" w:beforeAutospacing="1" w:after="100" w:afterAutospacing="1"/>
        <w:ind w:left="720"/>
        <w:contextualSpacing/>
        <w:jc w:val="both"/>
        <w:rPr>
          <w:rFonts w:ascii="Arial" w:eastAsia="Times New Roman" w:hAnsi="Arial" w:cs="Arial"/>
          <w:bCs/>
        </w:rPr>
      </w:pPr>
      <w:r w:rsidRPr="003756B3">
        <w:rPr>
          <w:rFonts w:ascii="Arial" w:eastAsia="Times New Roman" w:hAnsi="Arial" w:cs="Arial"/>
          <w:bCs/>
        </w:rPr>
        <w:t>(oppure)</w:t>
      </w:r>
    </w:p>
    <w:p w14:paraId="19E79DA9" w14:textId="77777777" w:rsidR="001510D6" w:rsidRPr="003756B3" w:rsidRDefault="001510D6" w:rsidP="00B8337C">
      <w:pPr>
        <w:widowControl/>
        <w:numPr>
          <w:ilvl w:val="0"/>
          <w:numId w:val="4"/>
        </w:numPr>
        <w:autoSpaceDE/>
        <w:autoSpaceDN/>
        <w:spacing w:before="100" w:beforeAutospacing="1" w:after="100" w:afterAutospacing="1" w:line="259" w:lineRule="auto"/>
        <w:contextualSpacing/>
        <w:jc w:val="both"/>
        <w:rPr>
          <w:rFonts w:ascii="Arial" w:eastAsia="Times New Roman" w:hAnsi="Arial" w:cs="Arial"/>
          <w:bCs/>
          <w:color w:val="4F81BD" w:themeColor="accent1"/>
        </w:rPr>
      </w:pPr>
      <w:r w:rsidRPr="003756B3">
        <w:rPr>
          <w:rFonts w:ascii="Arial" w:eastAsia="Times New Roman" w:hAnsi="Arial" w:cs="Arial"/>
          <w:bCs/>
          <w:color w:val="4F81BD" w:themeColor="accent1"/>
        </w:rPr>
        <w:t>CONSIDERATO che entro i termini e le modalità previste non sono pervenute osservazioni da parte del beneficiario;</w:t>
      </w:r>
    </w:p>
    <w:p w14:paraId="65980D05" w14:textId="77777777" w:rsidR="001510D6" w:rsidRPr="003756B3" w:rsidRDefault="001510D6" w:rsidP="001510D6">
      <w:pPr>
        <w:rPr>
          <w:rFonts w:ascii="Arial" w:hAnsi="Arial" w:cs="Arial"/>
          <w:bCs/>
        </w:rPr>
      </w:pPr>
    </w:p>
    <w:p w14:paraId="1538749A" w14:textId="47D98ABC" w:rsidR="001510D6" w:rsidRPr="003756B3" w:rsidRDefault="001510D6" w:rsidP="00B8337C">
      <w:pPr>
        <w:jc w:val="both"/>
        <w:rPr>
          <w:rFonts w:ascii="Arial" w:hAnsi="Arial" w:cs="Arial"/>
          <w:bCs/>
          <w:color w:val="FF0000"/>
        </w:rPr>
      </w:pPr>
      <w:r w:rsidRPr="003756B3">
        <w:rPr>
          <w:rFonts w:ascii="Arial" w:hAnsi="Arial" w:cs="Arial"/>
          <w:bCs/>
        </w:rPr>
        <w:t xml:space="preserve">VISTE le risultanze della 2° istruttoria contenute nel verbale del </w:t>
      </w:r>
      <w:r w:rsidR="00B8337C">
        <w:rPr>
          <w:rFonts w:ascii="Arial" w:hAnsi="Arial" w:cs="Arial"/>
          <w:bCs/>
          <w:color w:val="FF0000"/>
        </w:rPr>
        <w:t>gg/mm/</w:t>
      </w:r>
      <w:proofErr w:type="spellStart"/>
      <w:r w:rsidR="00B8337C">
        <w:rPr>
          <w:rFonts w:ascii="Arial" w:hAnsi="Arial" w:cs="Arial"/>
          <w:bCs/>
          <w:color w:val="FF0000"/>
        </w:rPr>
        <w:t>aaaa</w:t>
      </w:r>
      <w:proofErr w:type="spellEnd"/>
      <w:r w:rsidRPr="003756B3">
        <w:rPr>
          <w:rFonts w:ascii="Arial" w:hAnsi="Arial" w:cs="Arial"/>
          <w:bCs/>
          <w:color w:val="FF0000"/>
        </w:rPr>
        <w:t>;</w:t>
      </w:r>
    </w:p>
    <w:p w14:paraId="0E80532C" w14:textId="77777777" w:rsidR="001510D6" w:rsidRPr="003756B3" w:rsidRDefault="001510D6" w:rsidP="00B8337C">
      <w:pPr>
        <w:jc w:val="both"/>
        <w:rPr>
          <w:rFonts w:ascii="Arial" w:hAnsi="Arial" w:cs="Arial"/>
          <w:bCs/>
          <w:color w:val="FF0000"/>
        </w:rPr>
      </w:pPr>
    </w:p>
    <w:p w14:paraId="31DDEE1F" w14:textId="77777777" w:rsidR="001510D6" w:rsidRPr="003756B3" w:rsidRDefault="001510D6" w:rsidP="00B8337C">
      <w:pPr>
        <w:pStyle w:val="Paragrafoelenco"/>
        <w:widowControl/>
        <w:numPr>
          <w:ilvl w:val="0"/>
          <w:numId w:val="5"/>
        </w:numPr>
        <w:autoSpaceDE/>
        <w:autoSpaceDN/>
        <w:spacing w:after="160" w:line="259" w:lineRule="auto"/>
        <w:contextualSpacing/>
        <w:jc w:val="both"/>
        <w:rPr>
          <w:rFonts w:ascii="Arial" w:hAnsi="Arial" w:cs="Arial"/>
          <w:color w:val="FF0000"/>
        </w:rPr>
      </w:pPr>
      <w:r w:rsidRPr="003756B3">
        <w:rPr>
          <w:rFonts w:ascii="Arial" w:hAnsi="Arial" w:cs="Arial"/>
          <w:bCs/>
          <w:color w:val="FF0000"/>
        </w:rPr>
        <w:t>RITENUTO che, a seguito delle controdeduzioni, si è reso possibile rimuovere in tutto o in parte i motivi ostativi</w:t>
      </w:r>
      <w:r w:rsidRPr="003756B3">
        <w:rPr>
          <w:rFonts w:ascii="Arial" w:hAnsi="Arial" w:cs="Arial"/>
          <w:color w:val="FF0000"/>
        </w:rPr>
        <w:t>;</w:t>
      </w:r>
    </w:p>
    <w:p w14:paraId="2A04DB41" w14:textId="77777777" w:rsidR="001510D6" w:rsidRPr="003756B3" w:rsidRDefault="001510D6" w:rsidP="00B8337C">
      <w:pPr>
        <w:pStyle w:val="Paragrafoelenco"/>
        <w:jc w:val="both"/>
        <w:rPr>
          <w:rFonts w:ascii="Arial" w:hAnsi="Arial" w:cs="Arial"/>
        </w:rPr>
      </w:pPr>
      <w:r w:rsidRPr="003756B3">
        <w:rPr>
          <w:rFonts w:ascii="Arial" w:hAnsi="Arial" w:cs="Arial"/>
        </w:rPr>
        <w:t>(oppure)</w:t>
      </w:r>
    </w:p>
    <w:p w14:paraId="175C04BD" w14:textId="7FAC230A" w:rsidR="001510D6" w:rsidRDefault="001510D6" w:rsidP="00B8337C">
      <w:pPr>
        <w:pStyle w:val="Paragrafoelenco"/>
        <w:widowControl/>
        <w:numPr>
          <w:ilvl w:val="0"/>
          <w:numId w:val="5"/>
        </w:numPr>
        <w:autoSpaceDE/>
        <w:autoSpaceDN/>
        <w:spacing w:after="160" w:line="259" w:lineRule="auto"/>
        <w:contextualSpacing/>
        <w:jc w:val="both"/>
        <w:rPr>
          <w:rFonts w:ascii="Arial" w:hAnsi="Arial" w:cs="Arial"/>
          <w:bCs/>
          <w:color w:val="4F81BD" w:themeColor="accent1"/>
        </w:rPr>
      </w:pPr>
      <w:r w:rsidRPr="003756B3">
        <w:rPr>
          <w:rFonts w:ascii="Arial" w:hAnsi="Arial" w:cs="Arial"/>
          <w:bCs/>
          <w:color w:val="4F81BD" w:themeColor="accent1"/>
        </w:rPr>
        <w:t xml:space="preserve">RITENUTO che permangono i motivi ostativi comunicati e, pertanto, l’esito negativo dell’istruttoria della domanda di </w:t>
      </w:r>
      <w:r w:rsidR="00674EB2" w:rsidRPr="003756B3">
        <w:rPr>
          <w:rFonts w:ascii="Arial" w:hAnsi="Arial" w:cs="Arial"/>
          <w:bCs/>
          <w:color w:val="4F81BD" w:themeColor="accent1"/>
        </w:rPr>
        <w:t>anticipo</w:t>
      </w:r>
      <w:r w:rsidRPr="003756B3">
        <w:rPr>
          <w:rFonts w:ascii="Arial" w:hAnsi="Arial" w:cs="Arial"/>
          <w:bCs/>
          <w:color w:val="4F81BD" w:themeColor="accent1"/>
        </w:rPr>
        <w:t>;</w:t>
      </w:r>
    </w:p>
    <w:p w14:paraId="09C9212F" w14:textId="77777777" w:rsidR="00B8337C" w:rsidRPr="003756B3" w:rsidRDefault="00B8337C" w:rsidP="00B8337C">
      <w:pPr>
        <w:pStyle w:val="Paragrafoelenco"/>
        <w:widowControl/>
        <w:autoSpaceDE/>
        <w:autoSpaceDN/>
        <w:spacing w:after="160" w:line="259" w:lineRule="auto"/>
        <w:ind w:left="720"/>
        <w:contextualSpacing/>
        <w:jc w:val="both"/>
        <w:rPr>
          <w:rFonts w:ascii="Arial" w:hAnsi="Arial" w:cs="Arial"/>
          <w:bCs/>
          <w:color w:val="4F81BD" w:themeColor="accent1"/>
        </w:rPr>
      </w:pPr>
    </w:p>
    <w:p w14:paraId="2CFFC0B6" w14:textId="77777777" w:rsidR="001510D6" w:rsidRDefault="001510D6" w:rsidP="001510D6">
      <w:pPr>
        <w:suppressAutoHyphens/>
        <w:ind w:left="112"/>
        <w:jc w:val="center"/>
        <w:textAlignment w:val="baseline"/>
        <w:rPr>
          <w:rFonts w:ascii="Arial" w:eastAsia="Times New Roman" w:hAnsi="Arial" w:cs="Arial"/>
          <w:b/>
          <w:bCs/>
        </w:rPr>
      </w:pPr>
      <w:r w:rsidRPr="00995D37">
        <w:rPr>
          <w:rFonts w:ascii="Arial" w:eastAsia="Times New Roman" w:hAnsi="Arial" w:cs="Arial"/>
          <w:b/>
          <w:bCs/>
        </w:rPr>
        <w:lastRenderedPageBreak/>
        <w:t>SI COMUNICA</w:t>
      </w:r>
    </w:p>
    <w:p w14:paraId="6A90C3B5" w14:textId="77777777" w:rsidR="001510D6" w:rsidRPr="00995D37" w:rsidRDefault="001510D6" w:rsidP="001510D6">
      <w:pPr>
        <w:suppressAutoHyphens/>
        <w:ind w:left="112"/>
        <w:jc w:val="center"/>
        <w:textAlignment w:val="baseline"/>
        <w:rPr>
          <w:rFonts w:ascii="Arial" w:eastAsia="Times New Roman" w:hAnsi="Arial" w:cs="Arial"/>
          <w:b/>
          <w:bCs/>
        </w:rPr>
      </w:pPr>
    </w:p>
    <w:p w14:paraId="4EB0DC6E" w14:textId="360E450E" w:rsidR="001510D6" w:rsidRDefault="001510D6" w:rsidP="001510D6">
      <w:pPr>
        <w:pStyle w:val="Paragrafoelenco"/>
        <w:numPr>
          <w:ilvl w:val="0"/>
          <w:numId w:val="6"/>
        </w:numPr>
        <w:suppressAutoHyphens/>
        <w:autoSpaceDE/>
        <w:spacing w:line="276" w:lineRule="auto"/>
        <w:ind w:left="112"/>
        <w:contextualSpacing/>
        <w:jc w:val="both"/>
        <w:textAlignment w:val="baseline"/>
        <w:rPr>
          <w:rFonts w:ascii="Arial" w:eastAsia="Times New Roman" w:hAnsi="Arial" w:cs="Arial"/>
        </w:rPr>
      </w:pPr>
      <w:r w:rsidRPr="00624270">
        <w:rPr>
          <w:rFonts w:ascii="Arial" w:eastAsia="Times New Roman" w:hAnsi="Arial" w:cs="Arial"/>
        </w:rPr>
        <w:t xml:space="preserve">che </w:t>
      </w:r>
      <w:r w:rsidRPr="00995D37">
        <w:rPr>
          <w:rFonts w:ascii="Arial" w:eastAsia="Times New Roman" w:hAnsi="Arial" w:cs="Arial"/>
        </w:rPr>
        <w:t>l’istruttoria della domanda</w:t>
      </w:r>
      <w:r>
        <w:rPr>
          <w:rFonts w:ascii="Arial" w:eastAsia="Times New Roman" w:hAnsi="Arial" w:cs="Arial"/>
        </w:rPr>
        <w:t xml:space="preserve"> </w:t>
      </w:r>
      <w:r w:rsidR="00B11983">
        <w:rPr>
          <w:rFonts w:ascii="Arial" w:eastAsia="Times New Roman" w:hAnsi="Arial" w:cs="Arial"/>
        </w:rPr>
        <w:t>di anticipo</w:t>
      </w:r>
      <w:r w:rsidR="00CE0B95">
        <w:rPr>
          <w:rFonts w:ascii="Arial" w:eastAsia="Times New Roman" w:hAnsi="Arial" w:cs="Arial"/>
        </w:rPr>
        <w:t xml:space="preserve"> </w:t>
      </w:r>
      <w:r w:rsidR="00C0027F" w:rsidRPr="00CE0B95">
        <w:rPr>
          <w:rFonts w:ascii="Arial" w:eastAsia="Times New Roman" w:hAnsi="Arial" w:cs="Arial"/>
        </w:rPr>
        <w:t xml:space="preserve">viene </w:t>
      </w:r>
      <w:r w:rsidRPr="00CE0B95">
        <w:rPr>
          <w:rFonts w:ascii="Arial" w:eastAsia="Times New Roman" w:hAnsi="Arial" w:cs="Arial"/>
        </w:rPr>
        <w:t>chiusa</w:t>
      </w:r>
      <w:r w:rsidRPr="00995D37">
        <w:rPr>
          <w:rFonts w:ascii="Arial" w:eastAsia="Times New Roman" w:hAnsi="Arial" w:cs="Arial"/>
        </w:rPr>
        <w:t xml:space="preserve"> con esito</w:t>
      </w:r>
      <w:r>
        <w:rPr>
          <w:rFonts w:ascii="Arial" w:eastAsia="Times New Roman" w:hAnsi="Arial" w:cs="Arial"/>
        </w:rPr>
        <w:t xml:space="preserve"> </w:t>
      </w:r>
      <w:r w:rsidRPr="004578F0">
        <w:rPr>
          <w:rFonts w:ascii="Arial" w:eastAsia="Times New Roman" w:hAnsi="Arial" w:cs="Arial"/>
          <w:color w:val="FF0000"/>
        </w:rPr>
        <w:t>positivo/parzialmente positivo/neg</w:t>
      </w:r>
      <w:r w:rsidRPr="00624270">
        <w:rPr>
          <w:rFonts w:ascii="Arial" w:eastAsia="Times New Roman" w:hAnsi="Arial" w:cs="Arial"/>
          <w:color w:val="FF0000"/>
        </w:rPr>
        <w:t>ativo</w:t>
      </w:r>
      <w:r w:rsidRPr="00995D37">
        <w:rPr>
          <w:rFonts w:ascii="Arial" w:eastAsia="Times New Roman" w:hAnsi="Arial" w:cs="Arial"/>
        </w:rPr>
        <w:t xml:space="preserve">, </w:t>
      </w:r>
      <w:r>
        <w:rPr>
          <w:rFonts w:ascii="Arial" w:eastAsia="Times New Roman" w:hAnsi="Arial" w:cs="Arial"/>
        </w:rPr>
        <w:t>per le seguenti motivazioni:</w:t>
      </w:r>
    </w:p>
    <w:p w14:paraId="72055474" w14:textId="77777777" w:rsidR="001510D6" w:rsidRDefault="001510D6" w:rsidP="001510D6">
      <w:pPr>
        <w:pStyle w:val="Paragrafoelenco"/>
        <w:suppressAutoHyphens/>
        <w:spacing w:line="276" w:lineRule="auto"/>
        <w:ind w:left="112"/>
        <w:jc w:val="both"/>
        <w:textAlignment w:val="baseline"/>
        <w:rPr>
          <w:rFonts w:ascii="Arial" w:eastAsia="Times New Roman" w:hAnsi="Arial" w:cs="Arial"/>
        </w:rPr>
      </w:pPr>
    </w:p>
    <w:p w14:paraId="5185E6F1" w14:textId="77777777" w:rsidR="001510D6" w:rsidRDefault="001510D6" w:rsidP="001510D6">
      <w:pPr>
        <w:spacing w:line="360" w:lineRule="auto"/>
      </w:pPr>
    </w:p>
    <w:p w14:paraId="18F98EAF" w14:textId="77777777" w:rsidR="001510D6" w:rsidRPr="00995D37" w:rsidRDefault="001510D6" w:rsidP="001510D6">
      <w:pPr>
        <w:spacing w:line="360" w:lineRule="auto"/>
        <w:rPr>
          <w:rFonts w:ascii="Arial" w:eastAsia="Times New Roman" w:hAnsi="Arial" w:cs="Arial"/>
        </w:rPr>
      </w:pPr>
      <w:r w:rsidRPr="00995D37">
        <w:rPr>
          <w:rFonts w:ascii="Arial" w:eastAsia="Times New Roman" w:hAnsi="Arial" w:cs="Arial"/>
        </w:rPr>
        <w:t>Inserire le motivazioni_____________________________________________________________</w:t>
      </w:r>
    </w:p>
    <w:p w14:paraId="291A319B" w14:textId="77777777" w:rsidR="00FB75E2" w:rsidRPr="00B836C6" w:rsidRDefault="00FB75E2" w:rsidP="008A1972">
      <w:pPr>
        <w:pStyle w:val="Textbody"/>
        <w:jc w:val="center"/>
        <w:rPr>
          <w:rFonts w:ascii="Arial" w:hAnsi="Arial" w:cs="Arial"/>
          <w:b/>
          <w:bCs/>
          <w:sz w:val="22"/>
          <w:szCs w:val="22"/>
        </w:rPr>
      </w:pPr>
    </w:p>
    <w:p w14:paraId="42B9FA65" w14:textId="73C7CED4" w:rsidR="00536BDE" w:rsidRDefault="00536BDE" w:rsidP="00FF0E5D">
      <w:pPr>
        <w:pStyle w:val="Textbody"/>
        <w:spacing w:line="276" w:lineRule="auto"/>
        <w:rPr>
          <w:rFonts w:ascii="Arial" w:hAnsi="Arial" w:cs="Arial"/>
          <w:sz w:val="22"/>
          <w:szCs w:val="22"/>
        </w:rPr>
      </w:pPr>
    </w:p>
    <w:p w14:paraId="1EC4B947" w14:textId="77777777" w:rsidR="00013662" w:rsidRDefault="00013662" w:rsidP="00013662">
      <w:pPr>
        <w:pStyle w:val="Intestazione"/>
      </w:pPr>
    </w:p>
    <w:p w14:paraId="61CCDB99" w14:textId="7B9BD38F" w:rsidR="00013662" w:rsidRDefault="00013662" w:rsidP="00013662"/>
    <w:p w14:paraId="70401637" w14:textId="7E2CD7F6" w:rsidR="00C0027F" w:rsidRDefault="00674EB2" w:rsidP="001510D6">
      <w:pPr>
        <w:pStyle w:val="Textbody"/>
        <w:spacing w:line="276" w:lineRule="auto"/>
        <w:ind w:left="0"/>
        <w:rPr>
          <w:rFonts w:ascii="Arial" w:hAnsi="Arial" w:cs="Arial"/>
          <w:sz w:val="22"/>
          <w:szCs w:val="22"/>
        </w:rPr>
      </w:pPr>
      <w:bookmarkStart w:id="1" w:name="_Hlk200641556"/>
      <w:r w:rsidRPr="00AC7C3F">
        <w:rPr>
          <w:rFonts w:ascii="Arial" w:hAnsi="Arial" w:cs="Arial"/>
          <w:sz w:val="22"/>
          <w:szCs w:val="22"/>
        </w:rPr>
        <w:t>La presente comunicazione è disponibile sul portale www.servizi.regione.piemonte.it, nel servizio "HORTUS", a cui il richiedente può accedere mediante le credenziali nazionali: SPID, CIE o TS-CNS/Certificato digitale come previsto dal Decreto Legge 76/2020 (convertito dalla Legge 120/2020)</w:t>
      </w:r>
      <w:r>
        <w:rPr>
          <w:rFonts w:ascii="Arial" w:hAnsi="Arial" w:cs="Arial"/>
          <w:sz w:val="22"/>
          <w:szCs w:val="22"/>
        </w:rPr>
        <w:t>.</w:t>
      </w:r>
    </w:p>
    <w:p w14:paraId="19397E35" w14:textId="4C9CEB66" w:rsidR="001510D6" w:rsidRDefault="001510D6" w:rsidP="001510D6">
      <w:pPr>
        <w:pStyle w:val="Textbody"/>
        <w:spacing w:line="276" w:lineRule="auto"/>
        <w:ind w:left="0"/>
        <w:rPr>
          <w:rFonts w:ascii="Arial" w:hAnsi="Arial" w:cs="Arial"/>
          <w:sz w:val="22"/>
          <w:szCs w:val="22"/>
        </w:rPr>
      </w:pPr>
      <w:r w:rsidRPr="001510D6">
        <w:rPr>
          <w:rFonts w:ascii="Arial" w:hAnsi="Arial" w:cs="Arial"/>
          <w:sz w:val="22"/>
          <w:szCs w:val="22"/>
        </w:rPr>
        <w:t>Per ulteriori informazioni è possibile contattare l’ufficio Regionale competente.</w:t>
      </w:r>
    </w:p>
    <w:p w14:paraId="3AFF76CE" w14:textId="6A56DAFD" w:rsidR="00674EB2" w:rsidRDefault="00674EB2" w:rsidP="001510D6">
      <w:pPr>
        <w:pStyle w:val="Textbody"/>
        <w:spacing w:line="276" w:lineRule="auto"/>
        <w:ind w:left="0"/>
        <w:rPr>
          <w:rFonts w:ascii="Arial" w:hAnsi="Arial" w:cs="Arial"/>
          <w:sz w:val="22"/>
          <w:szCs w:val="22"/>
        </w:rPr>
      </w:pPr>
    </w:p>
    <w:p w14:paraId="4291985E" w14:textId="77777777" w:rsidR="00674EB2" w:rsidRDefault="00674EB2" w:rsidP="00674EB2">
      <w:pPr>
        <w:pStyle w:val="Textbody"/>
        <w:spacing w:line="276" w:lineRule="auto"/>
        <w:ind w:left="0"/>
        <w:rPr>
          <w:rFonts w:ascii="Arial" w:hAnsi="Arial" w:cs="Arial"/>
          <w:sz w:val="22"/>
          <w:szCs w:val="22"/>
        </w:rPr>
      </w:pPr>
      <w:r w:rsidRPr="001510D6">
        <w:rPr>
          <w:rFonts w:ascii="Arial" w:hAnsi="Arial" w:cs="Arial"/>
          <w:sz w:val="22"/>
          <w:szCs w:val="22"/>
        </w:rPr>
        <w:t xml:space="preserve">Per ulteriori informazioni è possibile contattare l’ufficio </w:t>
      </w:r>
      <w:r>
        <w:rPr>
          <w:rFonts w:ascii="Arial" w:hAnsi="Arial" w:cs="Arial"/>
          <w:sz w:val="22"/>
          <w:szCs w:val="22"/>
        </w:rPr>
        <w:t>FEAGA-FEASR No SIGC di ARPEA.</w:t>
      </w:r>
    </w:p>
    <w:p w14:paraId="668F3001" w14:textId="77777777" w:rsidR="00674EB2" w:rsidRPr="00955F43" w:rsidRDefault="00674EB2" w:rsidP="00674EB2">
      <w:pPr>
        <w:rPr>
          <w:color w:val="FF0000"/>
        </w:rPr>
      </w:pPr>
    </w:p>
    <w:bookmarkEnd w:id="1"/>
    <w:p w14:paraId="3BE593D5" w14:textId="77777777" w:rsidR="001510D6" w:rsidRPr="001510D6" w:rsidRDefault="001510D6" w:rsidP="001510D6">
      <w:pPr>
        <w:pStyle w:val="Textbody"/>
        <w:spacing w:line="276" w:lineRule="auto"/>
        <w:ind w:left="0"/>
        <w:rPr>
          <w:rFonts w:ascii="Arial" w:hAnsi="Arial" w:cs="Arial"/>
          <w:sz w:val="22"/>
          <w:szCs w:val="22"/>
        </w:rPr>
      </w:pPr>
    </w:p>
    <w:p w14:paraId="4DAB6F3A" w14:textId="2935829D" w:rsidR="001510D6" w:rsidRPr="003756B3" w:rsidRDefault="001510D6" w:rsidP="001510D6">
      <w:pPr>
        <w:pStyle w:val="Textbody"/>
        <w:spacing w:line="276" w:lineRule="auto"/>
        <w:ind w:left="0"/>
        <w:rPr>
          <w:rFonts w:ascii="Arial" w:hAnsi="Arial" w:cs="Arial"/>
          <w:color w:val="FF0000"/>
          <w:sz w:val="22"/>
          <w:szCs w:val="22"/>
        </w:rPr>
      </w:pPr>
      <w:r w:rsidRPr="003756B3">
        <w:rPr>
          <w:rFonts w:ascii="Arial" w:hAnsi="Arial" w:cs="Arial"/>
          <w:color w:val="FF0000"/>
          <w:sz w:val="22"/>
          <w:szCs w:val="22"/>
        </w:rPr>
        <w:t>Avverso al presente atto è ammesso ricorso entro il termine di 60 giorni innanzi al Tribunale Amministrativo Regionale, ovvero ricorso straordinario al Presidente della Repubblica entro 120 giorni dalla data di piena conoscenza dell’atto ovvero l’azione innanzi al Giudice Ordinario, per tutelare un diritto soggettivo, entro il termine di prescrizione previsto dal Codice Civile. (SOLO PER ESITI NEGATIVI O PARZIALMENTE POSITIVI)</w:t>
      </w:r>
    </w:p>
    <w:p w14:paraId="288C39ED" w14:textId="716524B9" w:rsidR="00FC00D2" w:rsidRPr="003756B3" w:rsidRDefault="00FC00D2" w:rsidP="00934B9D">
      <w:pPr>
        <w:pStyle w:val="Textbody"/>
        <w:spacing w:line="276" w:lineRule="auto"/>
        <w:rPr>
          <w:rFonts w:ascii="Arial" w:hAnsi="Arial" w:cs="Arial"/>
          <w:sz w:val="22"/>
          <w:szCs w:val="22"/>
        </w:rPr>
      </w:pPr>
    </w:p>
    <w:p w14:paraId="503EBEF3" w14:textId="77777777" w:rsidR="001510D6" w:rsidRPr="003756B3" w:rsidRDefault="001510D6" w:rsidP="00934B9D">
      <w:pPr>
        <w:pStyle w:val="Textbody"/>
        <w:spacing w:line="276" w:lineRule="auto"/>
        <w:rPr>
          <w:rFonts w:ascii="Arial" w:hAnsi="Arial" w:cs="Arial"/>
          <w:sz w:val="22"/>
          <w:szCs w:val="22"/>
        </w:rPr>
      </w:pPr>
    </w:p>
    <w:p w14:paraId="0C8D7510" w14:textId="29D0932C" w:rsidR="00FC00D2" w:rsidRPr="003756B3" w:rsidRDefault="00FC00D2" w:rsidP="00934B9D">
      <w:pPr>
        <w:pStyle w:val="Textbody"/>
        <w:spacing w:line="276" w:lineRule="auto"/>
        <w:rPr>
          <w:rFonts w:ascii="Arial" w:hAnsi="Arial" w:cs="Arial"/>
          <w:sz w:val="22"/>
          <w:szCs w:val="22"/>
        </w:rPr>
      </w:pPr>
    </w:p>
    <w:p w14:paraId="34B86809" w14:textId="02203324" w:rsidR="00C23E63" w:rsidRPr="00B8337C" w:rsidRDefault="00B8337C" w:rsidP="00C23E63">
      <w:pPr>
        <w:rPr>
          <w:rFonts w:ascii="Arial" w:hAnsi="Arial" w:cs="Arial"/>
          <w:color w:val="FF0000"/>
        </w:rPr>
      </w:pPr>
      <w:r>
        <w:rPr>
          <w:rFonts w:ascii="Arial" w:hAnsi="Arial" w:cs="Arial"/>
        </w:rPr>
        <w:t xml:space="preserve">Torino, </w:t>
      </w:r>
      <w:r w:rsidRPr="00B8337C">
        <w:rPr>
          <w:rFonts w:ascii="Arial" w:hAnsi="Arial" w:cs="Arial"/>
          <w:color w:val="FF0000"/>
        </w:rPr>
        <w:t>gg/mm/</w:t>
      </w:r>
      <w:proofErr w:type="spellStart"/>
      <w:r w:rsidRPr="00B8337C">
        <w:rPr>
          <w:rFonts w:ascii="Arial" w:hAnsi="Arial" w:cs="Arial"/>
          <w:color w:val="FF0000"/>
        </w:rPr>
        <w:t>aaaa</w:t>
      </w:r>
      <w:proofErr w:type="spellEnd"/>
      <w:r w:rsidR="00C23E63" w:rsidRPr="00B8337C">
        <w:rPr>
          <w:rFonts w:ascii="Arial" w:hAnsi="Arial" w:cs="Arial"/>
          <w:color w:val="FF0000"/>
        </w:rPr>
        <w:tab/>
      </w:r>
    </w:p>
    <w:p w14:paraId="217BE6BB" w14:textId="77777777" w:rsidR="00C23E63" w:rsidRPr="008D48E7" w:rsidRDefault="00C23E63" w:rsidP="00C23E63">
      <w:pPr>
        <w:rPr>
          <w:rFonts w:ascii="Arial" w:hAnsi="Arial" w:cs="Arial"/>
        </w:rPr>
      </w:pPr>
    </w:p>
    <w:p w14:paraId="294F5606" w14:textId="77777777" w:rsidR="00C23E63" w:rsidRPr="008D48E7" w:rsidRDefault="00C23E63" w:rsidP="00C23E63">
      <w:pPr>
        <w:rPr>
          <w:rFonts w:ascii="Arial" w:eastAsiaTheme="minorHAnsi" w:hAnsi="Arial" w:cs="Arial"/>
        </w:rPr>
      </w:pPr>
      <w:r w:rsidRPr="008D48E7">
        <w:rPr>
          <w:rFonts w:ascii="Arial" w:hAnsi="Arial" w:cs="Arial"/>
        </w:rPr>
        <w:tab/>
      </w:r>
      <w:r w:rsidRPr="008D48E7">
        <w:rPr>
          <w:rFonts w:ascii="Arial" w:hAnsi="Arial" w:cs="Arial"/>
        </w:rPr>
        <w:tab/>
      </w:r>
      <w:r w:rsidRPr="008D48E7">
        <w:rPr>
          <w:rFonts w:ascii="Arial" w:hAnsi="Arial" w:cs="Arial"/>
        </w:rPr>
        <w:tab/>
      </w:r>
      <w:r w:rsidRPr="008D48E7">
        <w:rPr>
          <w:rFonts w:ascii="Arial" w:hAnsi="Arial" w:cs="Arial"/>
        </w:rPr>
        <w:tab/>
        <w:t xml:space="preserve">                 </w:t>
      </w:r>
    </w:p>
    <w:p w14:paraId="2C7523F8" w14:textId="34CD9213" w:rsidR="00C23E63" w:rsidRPr="008D48E7" w:rsidRDefault="00C23E63" w:rsidP="00C23E63">
      <w:pPr>
        <w:rPr>
          <w:rFonts w:ascii="Arial" w:hAnsi="Arial" w:cs="Arial"/>
        </w:rPr>
      </w:pPr>
      <w:r w:rsidRPr="008D48E7">
        <w:rPr>
          <w:rFonts w:ascii="Arial" w:hAnsi="Arial" w:cs="Arial"/>
        </w:rPr>
        <w:t xml:space="preserve">                                                                                      </w:t>
      </w:r>
      <w:r w:rsidR="00A6202A">
        <w:rPr>
          <w:rFonts w:ascii="Arial" w:hAnsi="Arial" w:cs="Arial"/>
        </w:rPr>
        <w:tab/>
      </w:r>
      <w:r w:rsidR="00A6202A">
        <w:rPr>
          <w:rFonts w:ascii="Arial" w:hAnsi="Arial" w:cs="Arial"/>
        </w:rPr>
        <w:tab/>
      </w:r>
      <w:r w:rsidRPr="008D48E7">
        <w:rPr>
          <w:rFonts w:ascii="Arial" w:hAnsi="Arial" w:cs="Arial"/>
        </w:rPr>
        <w:t xml:space="preserve">  </w:t>
      </w:r>
      <w:r w:rsidRPr="007B0EE5">
        <w:rPr>
          <w:rFonts w:ascii="Arial" w:hAnsi="Arial" w:cs="Arial"/>
          <w:i/>
          <w:iCs/>
        </w:rPr>
        <w:t xml:space="preserve">Il </w:t>
      </w:r>
      <w:r w:rsidR="00A6202A">
        <w:rPr>
          <w:rFonts w:ascii="Arial" w:hAnsi="Arial" w:cs="Arial"/>
          <w:i/>
          <w:iCs/>
        </w:rPr>
        <w:t>Responsabile</w:t>
      </w:r>
    </w:p>
    <w:p w14:paraId="24F1AF9F" w14:textId="77777777" w:rsidR="00C23E63" w:rsidRPr="008D48E7" w:rsidRDefault="00C23E63" w:rsidP="00C23E63">
      <w:pPr>
        <w:ind w:left="4320" w:firstLine="720"/>
        <w:rPr>
          <w:rFonts w:ascii="Arial" w:hAnsi="Arial" w:cs="Arial"/>
        </w:rPr>
      </w:pPr>
      <w:r>
        <w:rPr>
          <w:rFonts w:ascii="Arial" w:hAnsi="Arial" w:cs="Arial"/>
        </w:rPr>
        <w:t xml:space="preserve">   </w:t>
      </w:r>
      <w:r w:rsidRPr="008D48E7">
        <w:rPr>
          <w:rFonts w:ascii="Arial" w:hAnsi="Arial" w:cs="Arial"/>
        </w:rPr>
        <w:t xml:space="preserve"> ____________</w:t>
      </w:r>
      <w:r>
        <w:rPr>
          <w:rFonts w:ascii="Arial" w:hAnsi="Arial" w:cs="Arial"/>
        </w:rPr>
        <w:t>________</w:t>
      </w:r>
      <w:r w:rsidRPr="008D48E7">
        <w:rPr>
          <w:rFonts w:ascii="Arial" w:hAnsi="Arial" w:cs="Arial"/>
        </w:rPr>
        <w:t>________________</w:t>
      </w:r>
    </w:p>
    <w:p w14:paraId="41AAC6D7" w14:textId="77777777" w:rsidR="00FC00D2" w:rsidRDefault="00FC00D2" w:rsidP="00934B9D">
      <w:pPr>
        <w:pStyle w:val="Textbody"/>
        <w:spacing w:line="276" w:lineRule="auto"/>
        <w:rPr>
          <w:rFonts w:ascii="Arial"/>
          <w:i/>
          <w:sz w:val="20"/>
        </w:rPr>
      </w:pPr>
    </w:p>
    <w:sectPr w:rsidR="00FC00D2" w:rsidSect="00B30CA0">
      <w:headerReference w:type="default" r:id="rId9"/>
      <w:footerReference w:type="default" r:id="rId10"/>
      <w:pgSz w:w="11900" w:h="16840"/>
      <w:pgMar w:top="1440" w:right="1080" w:bottom="1440" w:left="1080" w:header="0" w:footer="1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FD21" w14:textId="77777777" w:rsidR="00A77E43" w:rsidRDefault="00A77E43">
      <w:r>
        <w:separator/>
      </w:r>
    </w:p>
  </w:endnote>
  <w:endnote w:type="continuationSeparator" w:id="0">
    <w:p w14:paraId="759B2D7E" w14:textId="77777777" w:rsidR="00A77E43" w:rsidRDefault="00A7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DDB4" w14:textId="77777777" w:rsidR="00B8337C" w:rsidRPr="001737C3" w:rsidRDefault="00B8337C" w:rsidP="00B8337C">
    <w:pPr>
      <w:pStyle w:val="Textbody"/>
      <w:spacing w:line="276" w:lineRule="auto"/>
      <w:jc w:val="center"/>
      <w:rPr>
        <w:rFonts w:ascii="Arial" w:hAnsi="Arial" w:cs="Arial"/>
        <w:i/>
        <w:sz w:val="20"/>
        <w:szCs w:val="20"/>
      </w:rPr>
    </w:pPr>
    <w:r w:rsidRPr="001737C3">
      <w:rPr>
        <w:rFonts w:ascii="Arial" w:hAnsi="Arial" w:cs="Arial"/>
        <w:i/>
        <w:sz w:val="20"/>
        <w:szCs w:val="20"/>
      </w:rPr>
      <w:t>ARPEA – Agenzia Regionale Piemontese per le Erogazioni in Agricoltura</w:t>
    </w:r>
  </w:p>
  <w:p w14:paraId="576B2BAA" w14:textId="77777777" w:rsidR="00B8337C" w:rsidRPr="001737C3" w:rsidRDefault="00B8337C" w:rsidP="00B8337C">
    <w:pPr>
      <w:pStyle w:val="Textbody"/>
      <w:spacing w:line="276" w:lineRule="auto"/>
      <w:jc w:val="center"/>
      <w:rPr>
        <w:rStyle w:val="Collegamentoipertestuale"/>
        <w:rFonts w:ascii="Arial" w:hAnsi="Arial" w:cs="Arial"/>
        <w:i/>
        <w:sz w:val="20"/>
        <w:szCs w:val="20"/>
        <w:shd w:val="clear" w:color="auto" w:fill="FDFDFD"/>
      </w:rPr>
    </w:pPr>
    <w:r w:rsidRPr="001737C3">
      <w:rPr>
        <w:rFonts w:ascii="Arial" w:hAnsi="Arial" w:cs="Arial"/>
        <w:i/>
        <w:sz w:val="20"/>
        <w:szCs w:val="20"/>
      </w:rPr>
      <w:t xml:space="preserve">Via Bogino 23 – 10100 Torino - Tel: 011/3025100 - </w:t>
    </w:r>
    <w:proofErr w:type="spellStart"/>
    <w:r w:rsidRPr="001737C3">
      <w:rPr>
        <w:rFonts w:ascii="Arial" w:hAnsi="Arial" w:cs="Arial"/>
        <w:i/>
        <w:sz w:val="20"/>
        <w:szCs w:val="20"/>
      </w:rPr>
      <w:t>Pec</w:t>
    </w:r>
    <w:proofErr w:type="spellEnd"/>
    <w:r w:rsidRPr="001737C3">
      <w:rPr>
        <w:rFonts w:ascii="Arial" w:hAnsi="Arial" w:cs="Arial"/>
        <w:i/>
        <w:sz w:val="20"/>
        <w:szCs w:val="20"/>
      </w:rPr>
      <w:t>:</w:t>
    </w:r>
    <w:r w:rsidRPr="001737C3">
      <w:rPr>
        <w:rFonts w:ascii="Arial" w:hAnsi="Arial" w:cs="Arial"/>
        <w:i/>
        <w:color w:val="000000"/>
        <w:sz w:val="20"/>
        <w:szCs w:val="20"/>
        <w:shd w:val="clear" w:color="auto" w:fill="FDFDFD"/>
      </w:rPr>
      <w:t xml:space="preserve"> </w:t>
    </w:r>
    <w:hyperlink r:id="rId1" w:history="1">
      <w:r w:rsidRPr="001737C3">
        <w:rPr>
          <w:rStyle w:val="Collegamentoipertestuale"/>
          <w:rFonts w:ascii="Arial" w:hAnsi="Arial" w:cs="Arial"/>
          <w:i/>
          <w:sz w:val="20"/>
          <w:szCs w:val="20"/>
          <w:shd w:val="clear" w:color="auto" w:fill="FDFDFD"/>
        </w:rPr>
        <w:t>protocollo@cert.arpea.piemonte.it</w:t>
      </w:r>
    </w:hyperlink>
  </w:p>
  <w:p w14:paraId="4576FA8A" w14:textId="77777777" w:rsidR="00B8337C" w:rsidRPr="001737C3" w:rsidRDefault="00B8337C" w:rsidP="00B8337C">
    <w:pPr>
      <w:pStyle w:val="Textbody"/>
      <w:spacing w:line="276" w:lineRule="auto"/>
      <w:jc w:val="center"/>
      <w:rPr>
        <w:rStyle w:val="Collegamentoipertestuale"/>
        <w:rFonts w:ascii="Arial" w:hAnsi="Arial" w:cs="Arial"/>
        <w:i/>
        <w:sz w:val="20"/>
        <w:szCs w:val="20"/>
        <w:lang w:val="en-US"/>
      </w:rPr>
    </w:pPr>
    <w:r w:rsidRPr="001737C3">
      <w:rPr>
        <w:rFonts w:ascii="Arial" w:hAnsi="Arial" w:cs="Arial"/>
        <w:i/>
        <w:sz w:val="20"/>
        <w:szCs w:val="20"/>
        <w:lang w:val="en-US"/>
      </w:rPr>
      <w:t xml:space="preserve">Mail: </w:t>
    </w:r>
    <w:hyperlink r:id="rId2" w:history="1">
      <w:r w:rsidRPr="001737C3">
        <w:rPr>
          <w:rStyle w:val="Collegamentoipertestuale"/>
          <w:rFonts w:ascii="Arial" w:hAnsi="Arial" w:cs="Arial"/>
          <w:i/>
          <w:sz w:val="20"/>
          <w:szCs w:val="20"/>
          <w:lang w:val="en-US"/>
        </w:rPr>
        <w:t>ortofrutta@arpea.piemonte.it</w:t>
      </w:r>
    </w:hyperlink>
    <w:r w:rsidRPr="001737C3">
      <w:rPr>
        <w:rFonts w:ascii="Arial" w:hAnsi="Arial" w:cs="Arial"/>
        <w:i/>
        <w:sz w:val="20"/>
        <w:szCs w:val="20"/>
        <w:lang w:val="en-US"/>
      </w:rPr>
      <w:t xml:space="preserve"> - </w:t>
    </w:r>
    <w:r w:rsidRPr="001737C3">
      <w:rPr>
        <w:rStyle w:val="Collegamentoipertestuale"/>
        <w:rFonts w:ascii="Arial" w:hAnsi="Arial" w:cs="Arial"/>
        <w:i/>
        <w:sz w:val="20"/>
        <w:szCs w:val="20"/>
        <w:lang w:val="en-US"/>
      </w:rPr>
      <w:t>www.arpea.piemonte.it</w:t>
    </w:r>
  </w:p>
  <w:p w14:paraId="00765B8D" w14:textId="77777777" w:rsidR="00B8337C" w:rsidRPr="001737C3" w:rsidRDefault="00B8337C" w:rsidP="00B8337C">
    <w:pPr>
      <w:pStyle w:val="Textbody"/>
      <w:spacing w:line="276" w:lineRule="auto"/>
      <w:rPr>
        <w:rStyle w:val="object"/>
        <w:rFonts w:ascii="Arial" w:hAnsi="Arial" w:cs="Arial"/>
        <w:color w:val="003D79"/>
        <w:sz w:val="20"/>
        <w:szCs w:val="20"/>
        <w:shd w:val="clear" w:color="auto" w:fill="FDFDFD"/>
        <w:lang w:val="en-US"/>
      </w:rPr>
    </w:pPr>
  </w:p>
  <w:p w14:paraId="57A2D469" w14:textId="77777777" w:rsidR="00B8337C" w:rsidRPr="006947AE" w:rsidRDefault="00B8337C" w:rsidP="00B8337C">
    <w:pPr>
      <w:pStyle w:val="Pidipagina"/>
      <w:rPr>
        <w:color w:val="0070C0"/>
        <w:lang w:val="en-US"/>
      </w:rPr>
    </w:pPr>
    <w:r w:rsidRPr="006947AE">
      <w:rPr>
        <w:color w:val="0070C0"/>
        <w:lang w:val="en-US"/>
      </w:rPr>
      <w:t>Sigla/sigla</w:t>
    </w:r>
  </w:p>
  <w:p w14:paraId="5D75BB35" w14:textId="77777777" w:rsidR="00463B0C" w:rsidRPr="00B8337C" w:rsidRDefault="00463B0C" w:rsidP="00B833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28D11" w14:textId="77777777" w:rsidR="00A77E43" w:rsidRDefault="00A77E43">
      <w:r>
        <w:separator/>
      </w:r>
    </w:p>
  </w:footnote>
  <w:footnote w:type="continuationSeparator" w:id="0">
    <w:p w14:paraId="5858FE6B" w14:textId="77777777" w:rsidR="00A77E43" w:rsidRDefault="00A77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CD33" w14:textId="0E309BBA" w:rsidR="00361079" w:rsidRDefault="00361079">
    <w:pPr>
      <w:pStyle w:val="Intestazione"/>
    </w:pPr>
  </w:p>
  <w:p w14:paraId="79D2F11A" w14:textId="2C787E0A" w:rsidR="00361079" w:rsidRDefault="00361079">
    <w:pPr>
      <w:pStyle w:val="Intestazione"/>
    </w:pPr>
  </w:p>
  <w:p w14:paraId="25880865" w14:textId="6EB6DE75" w:rsidR="00361079" w:rsidRDefault="00361079">
    <w:pPr>
      <w:pStyle w:val="Intestazione"/>
    </w:pPr>
  </w:p>
  <w:p w14:paraId="7881318D" w14:textId="0C0C83D3" w:rsidR="00361079" w:rsidRPr="00361079" w:rsidRDefault="00361079" w:rsidP="00361079">
    <w:pPr>
      <w:pStyle w:val="Intestazione"/>
      <w:jc w:val="right"/>
      <w:rPr>
        <w:rFonts w:ascii="Times New Roman" w:hAnsi="Times New Roman" w:cs="Times New Roman"/>
        <w:b/>
        <w:bCs/>
        <w:i/>
        <w:iCs/>
        <w:sz w:val="24"/>
        <w:szCs w:val="24"/>
      </w:rPr>
    </w:pPr>
    <w:r>
      <w:tab/>
    </w:r>
    <w:r>
      <w:tab/>
    </w:r>
    <w:r w:rsidRPr="00361079">
      <w:rPr>
        <w:rFonts w:ascii="Times New Roman" w:hAnsi="Times New Roman" w:cs="Times New Roman"/>
        <w:b/>
        <w:bCs/>
        <w:i/>
        <w:iCs/>
        <w:sz w:val="24"/>
        <w:szCs w:val="24"/>
      </w:rPr>
      <w:t>Allegato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231B0"/>
    <w:multiLevelType w:val="hybridMultilevel"/>
    <w:tmpl w:val="9E780258"/>
    <w:lvl w:ilvl="0" w:tplc="D27426F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4F47C1"/>
    <w:multiLevelType w:val="hybridMultilevel"/>
    <w:tmpl w:val="4AAAF2B4"/>
    <w:lvl w:ilvl="0" w:tplc="E1868B24">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2AB3517C"/>
    <w:multiLevelType w:val="hybridMultilevel"/>
    <w:tmpl w:val="A05C53CE"/>
    <w:lvl w:ilvl="0" w:tplc="79808F36">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15:restartNumberingAfterBreak="0">
    <w:nsid w:val="35E84797"/>
    <w:multiLevelType w:val="hybridMultilevel"/>
    <w:tmpl w:val="F5C8A2D4"/>
    <w:lvl w:ilvl="0" w:tplc="7846AE3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4824443A"/>
    <w:multiLevelType w:val="hybridMultilevel"/>
    <w:tmpl w:val="EB280E60"/>
    <w:lvl w:ilvl="0" w:tplc="7AA6A086">
      <w:start w:val="1"/>
      <w:numFmt w:val="bullet"/>
      <w:lvlText w:val=""/>
      <w:lvlJc w:val="left"/>
      <w:pPr>
        <w:ind w:left="817" w:hanging="360"/>
      </w:pPr>
      <w:rPr>
        <w:rFonts w:ascii="Symbol" w:hAnsi="Symbol" w:hint="default"/>
      </w:rPr>
    </w:lvl>
    <w:lvl w:ilvl="1" w:tplc="04100003" w:tentative="1">
      <w:start w:val="1"/>
      <w:numFmt w:val="bullet"/>
      <w:lvlText w:val="o"/>
      <w:lvlJc w:val="left"/>
      <w:pPr>
        <w:ind w:left="1537" w:hanging="360"/>
      </w:pPr>
      <w:rPr>
        <w:rFonts w:ascii="Courier New" w:hAnsi="Courier New" w:cs="Courier New" w:hint="default"/>
      </w:rPr>
    </w:lvl>
    <w:lvl w:ilvl="2" w:tplc="04100005" w:tentative="1">
      <w:start w:val="1"/>
      <w:numFmt w:val="bullet"/>
      <w:lvlText w:val=""/>
      <w:lvlJc w:val="left"/>
      <w:pPr>
        <w:ind w:left="2257" w:hanging="360"/>
      </w:pPr>
      <w:rPr>
        <w:rFonts w:ascii="Wingdings" w:hAnsi="Wingdings" w:hint="default"/>
      </w:rPr>
    </w:lvl>
    <w:lvl w:ilvl="3" w:tplc="04100001" w:tentative="1">
      <w:start w:val="1"/>
      <w:numFmt w:val="bullet"/>
      <w:lvlText w:val=""/>
      <w:lvlJc w:val="left"/>
      <w:pPr>
        <w:ind w:left="2977" w:hanging="360"/>
      </w:pPr>
      <w:rPr>
        <w:rFonts w:ascii="Symbol" w:hAnsi="Symbol" w:hint="default"/>
      </w:rPr>
    </w:lvl>
    <w:lvl w:ilvl="4" w:tplc="04100003" w:tentative="1">
      <w:start w:val="1"/>
      <w:numFmt w:val="bullet"/>
      <w:lvlText w:val="o"/>
      <w:lvlJc w:val="left"/>
      <w:pPr>
        <w:ind w:left="3697" w:hanging="360"/>
      </w:pPr>
      <w:rPr>
        <w:rFonts w:ascii="Courier New" w:hAnsi="Courier New" w:cs="Courier New" w:hint="default"/>
      </w:rPr>
    </w:lvl>
    <w:lvl w:ilvl="5" w:tplc="04100005" w:tentative="1">
      <w:start w:val="1"/>
      <w:numFmt w:val="bullet"/>
      <w:lvlText w:val=""/>
      <w:lvlJc w:val="left"/>
      <w:pPr>
        <w:ind w:left="4417" w:hanging="360"/>
      </w:pPr>
      <w:rPr>
        <w:rFonts w:ascii="Wingdings" w:hAnsi="Wingdings" w:hint="default"/>
      </w:rPr>
    </w:lvl>
    <w:lvl w:ilvl="6" w:tplc="04100001" w:tentative="1">
      <w:start w:val="1"/>
      <w:numFmt w:val="bullet"/>
      <w:lvlText w:val=""/>
      <w:lvlJc w:val="left"/>
      <w:pPr>
        <w:ind w:left="5137" w:hanging="360"/>
      </w:pPr>
      <w:rPr>
        <w:rFonts w:ascii="Symbol" w:hAnsi="Symbol" w:hint="default"/>
      </w:rPr>
    </w:lvl>
    <w:lvl w:ilvl="7" w:tplc="04100003" w:tentative="1">
      <w:start w:val="1"/>
      <w:numFmt w:val="bullet"/>
      <w:lvlText w:val="o"/>
      <w:lvlJc w:val="left"/>
      <w:pPr>
        <w:ind w:left="5857" w:hanging="360"/>
      </w:pPr>
      <w:rPr>
        <w:rFonts w:ascii="Courier New" w:hAnsi="Courier New" w:cs="Courier New" w:hint="default"/>
      </w:rPr>
    </w:lvl>
    <w:lvl w:ilvl="8" w:tplc="04100005" w:tentative="1">
      <w:start w:val="1"/>
      <w:numFmt w:val="bullet"/>
      <w:lvlText w:val=""/>
      <w:lvlJc w:val="left"/>
      <w:pPr>
        <w:ind w:left="6577" w:hanging="360"/>
      </w:pPr>
      <w:rPr>
        <w:rFonts w:ascii="Wingdings" w:hAnsi="Wingdings" w:hint="default"/>
      </w:rPr>
    </w:lvl>
  </w:abstractNum>
  <w:abstractNum w:abstractNumId="5" w15:restartNumberingAfterBreak="0">
    <w:nsid w:val="6C973A5B"/>
    <w:multiLevelType w:val="hybridMultilevel"/>
    <w:tmpl w:val="8C4845D4"/>
    <w:lvl w:ilvl="0" w:tplc="8C9CCF34">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47"/>
    <w:rsid w:val="00013662"/>
    <w:rsid w:val="00023A90"/>
    <w:rsid w:val="000362F5"/>
    <w:rsid w:val="00071DD9"/>
    <w:rsid w:val="00090400"/>
    <w:rsid w:val="00126216"/>
    <w:rsid w:val="001510D6"/>
    <w:rsid w:val="001B58BF"/>
    <w:rsid w:val="001C19A5"/>
    <w:rsid w:val="001F2FA5"/>
    <w:rsid w:val="00274475"/>
    <w:rsid w:val="003449C9"/>
    <w:rsid w:val="00361079"/>
    <w:rsid w:val="003756B3"/>
    <w:rsid w:val="00417398"/>
    <w:rsid w:val="00440B8E"/>
    <w:rsid w:val="00463B0C"/>
    <w:rsid w:val="004E2736"/>
    <w:rsid w:val="00526182"/>
    <w:rsid w:val="00536BDE"/>
    <w:rsid w:val="00545E58"/>
    <w:rsid w:val="005D20EB"/>
    <w:rsid w:val="005D2B39"/>
    <w:rsid w:val="006051AA"/>
    <w:rsid w:val="0060729A"/>
    <w:rsid w:val="0061562C"/>
    <w:rsid w:val="00674EB2"/>
    <w:rsid w:val="006B304A"/>
    <w:rsid w:val="006D46EC"/>
    <w:rsid w:val="00737ED7"/>
    <w:rsid w:val="007B2ADE"/>
    <w:rsid w:val="007E04E3"/>
    <w:rsid w:val="00895015"/>
    <w:rsid w:val="008A1972"/>
    <w:rsid w:val="009111F0"/>
    <w:rsid w:val="009203A8"/>
    <w:rsid w:val="00934B9D"/>
    <w:rsid w:val="009449E7"/>
    <w:rsid w:val="00944F0C"/>
    <w:rsid w:val="00990D2E"/>
    <w:rsid w:val="009D0C80"/>
    <w:rsid w:val="00A6202A"/>
    <w:rsid w:val="00A77E43"/>
    <w:rsid w:val="00A84308"/>
    <w:rsid w:val="00AD30FF"/>
    <w:rsid w:val="00B11983"/>
    <w:rsid w:val="00B30CA0"/>
    <w:rsid w:val="00B3278F"/>
    <w:rsid w:val="00B71527"/>
    <w:rsid w:val="00B8337C"/>
    <w:rsid w:val="00B836C6"/>
    <w:rsid w:val="00BA4357"/>
    <w:rsid w:val="00BC1193"/>
    <w:rsid w:val="00C0027F"/>
    <w:rsid w:val="00C23A3E"/>
    <w:rsid w:val="00C23E63"/>
    <w:rsid w:val="00CE08DE"/>
    <w:rsid w:val="00CE0B95"/>
    <w:rsid w:val="00CF2298"/>
    <w:rsid w:val="00D119CB"/>
    <w:rsid w:val="00D23247"/>
    <w:rsid w:val="00D420E1"/>
    <w:rsid w:val="00D62E0E"/>
    <w:rsid w:val="00DD7024"/>
    <w:rsid w:val="00DF0028"/>
    <w:rsid w:val="00E94978"/>
    <w:rsid w:val="00E9636C"/>
    <w:rsid w:val="00F02482"/>
    <w:rsid w:val="00F47601"/>
    <w:rsid w:val="00F75262"/>
    <w:rsid w:val="00F83067"/>
    <w:rsid w:val="00F830F5"/>
    <w:rsid w:val="00FB75E2"/>
    <w:rsid w:val="00FC00D2"/>
    <w:rsid w:val="00FD09EA"/>
    <w:rsid w:val="00FF0E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E0D57"/>
  <w15:docId w15:val="{2A8BF8D9-A69F-4FF3-BD5A-A9EEE81E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spacing w:before="1"/>
      <w:ind w:right="115"/>
      <w:jc w:val="right"/>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ind w:right="1"/>
      <w:jc w:val="center"/>
    </w:pPr>
    <w:rPr>
      <w:rFonts w:ascii="Arial" w:eastAsia="Arial" w:hAnsi="Arial" w:cs="Arial"/>
      <w:b/>
      <w:bCs/>
      <w:sz w:val="28"/>
      <w:szCs w:val="28"/>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customStyle="1" w:styleId="Textbody">
    <w:name w:val="Text body"/>
    <w:basedOn w:val="Normale"/>
    <w:rsid w:val="009203A8"/>
    <w:pPr>
      <w:suppressAutoHyphens/>
      <w:autoSpaceDE/>
      <w:ind w:left="112"/>
      <w:jc w:val="both"/>
      <w:textAlignment w:val="baseline"/>
    </w:pPr>
    <w:rPr>
      <w:rFonts w:ascii="Times New Roman" w:eastAsia="Times New Roman" w:hAnsi="Times New Roman" w:cs="Times New Roman"/>
      <w:sz w:val="24"/>
      <w:szCs w:val="24"/>
    </w:rPr>
  </w:style>
  <w:style w:type="paragraph" w:customStyle="1" w:styleId="Default">
    <w:name w:val="Default"/>
    <w:rsid w:val="00D420E1"/>
    <w:pPr>
      <w:widowControl/>
      <w:adjustRightInd w:val="0"/>
    </w:pPr>
    <w:rPr>
      <w:rFonts w:ascii="Times New Roman" w:hAnsi="Times New Roman" w:cs="Times New Roman"/>
      <w:color w:val="000000"/>
      <w:sz w:val="24"/>
      <w:szCs w:val="24"/>
      <w:lang w:val="it-IT"/>
    </w:rPr>
  </w:style>
  <w:style w:type="character" w:styleId="Enfasicorsivo">
    <w:name w:val="Emphasis"/>
    <w:basedOn w:val="Carpredefinitoparagrafo"/>
    <w:uiPriority w:val="20"/>
    <w:qFormat/>
    <w:rsid w:val="00D119CB"/>
    <w:rPr>
      <w:i/>
      <w:iCs/>
    </w:rPr>
  </w:style>
  <w:style w:type="character" w:styleId="Collegamentoipertestuale">
    <w:name w:val="Hyperlink"/>
    <w:basedOn w:val="Carpredefinitoparagrafo"/>
    <w:uiPriority w:val="99"/>
    <w:unhideWhenUsed/>
    <w:rsid w:val="00B30CA0"/>
    <w:rPr>
      <w:color w:val="0000FF" w:themeColor="hyperlink"/>
      <w:u w:val="single"/>
    </w:rPr>
  </w:style>
  <w:style w:type="character" w:styleId="Menzionenonrisolta">
    <w:name w:val="Unresolved Mention"/>
    <w:basedOn w:val="Carpredefinitoparagrafo"/>
    <w:uiPriority w:val="99"/>
    <w:semiHidden/>
    <w:unhideWhenUsed/>
    <w:rsid w:val="00B30CA0"/>
    <w:rPr>
      <w:color w:val="605E5C"/>
      <w:shd w:val="clear" w:color="auto" w:fill="E1DFDD"/>
    </w:rPr>
  </w:style>
  <w:style w:type="paragraph" w:styleId="Nessunaspaziatura">
    <w:name w:val="No Spacing"/>
    <w:uiPriority w:val="1"/>
    <w:qFormat/>
    <w:rsid w:val="006D46EC"/>
    <w:pPr>
      <w:widowControl/>
      <w:overflowPunct w:val="0"/>
      <w:adjustRightInd w:val="0"/>
    </w:pPr>
    <w:rPr>
      <w:rFonts w:ascii="Times New Roman" w:eastAsia="Times New Roman" w:hAnsi="Times New Roman" w:cs="Times New Roman"/>
      <w:sz w:val="24"/>
      <w:szCs w:val="20"/>
      <w:lang w:val="it-IT" w:eastAsia="it-IT"/>
    </w:rPr>
  </w:style>
  <w:style w:type="paragraph" w:styleId="Intestazione">
    <w:name w:val="header"/>
    <w:basedOn w:val="Normale"/>
    <w:link w:val="IntestazioneCarattere"/>
    <w:uiPriority w:val="99"/>
    <w:unhideWhenUsed/>
    <w:rsid w:val="00013662"/>
    <w:pPr>
      <w:widowControl/>
      <w:tabs>
        <w:tab w:val="center" w:pos="4819"/>
        <w:tab w:val="right" w:pos="9638"/>
      </w:tabs>
      <w:autoSpaceDE/>
      <w:autoSpaceDN/>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013662"/>
    <w:rPr>
      <w:lang w:val="it-IT"/>
    </w:rPr>
  </w:style>
  <w:style w:type="paragraph" w:styleId="Pidipagina">
    <w:name w:val="footer"/>
    <w:basedOn w:val="Normale"/>
    <w:link w:val="PidipaginaCarattere"/>
    <w:uiPriority w:val="99"/>
    <w:unhideWhenUsed/>
    <w:rsid w:val="00463B0C"/>
    <w:pPr>
      <w:tabs>
        <w:tab w:val="center" w:pos="4819"/>
        <w:tab w:val="right" w:pos="9638"/>
      </w:tabs>
    </w:pPr>
  </w:style>
  <w:style w:type="character" w:customStyle="1" w:styleId="PidipaginaCarattere">
    <w:name w:val="Piè di pagina Carattere"/>
    <w:basedOn w:val="Carpredefinitoparagrafo"/>
    <w:link w:val="Pidipagina"/>
    <w:uiPriority w:val="99"/>
    <w:rsid w:val="00463B0C"/>
    <w:rPr>
      <w:rFonts w:ascii="Arial MT" w:eastAsia="Arial MT" w:hAnsi="Arial MT" w:cs="Arial MT"/>
      <w:lang w:val="it-IT"/>
    </w:rPr>
  </w:style>
  <w:style w:type="character" w:customStyle="1" w:styleId="object">
    <w:name w:val="object"/>
    <w:basedOn w:val="Carpredefinitoparagrafo"/>
    <w:rsid w:val="00B83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860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ortofrutta@arpea.piemonte.it" TargetMode="External"/><Relationship Id="rId1" Type="http://schemas.openxmlformats.org/officeDocument/2006/relationships/hyperlink" Target="mailto:protocollo@cert.arpea.piemont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346</Words>
  <Characters>1976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D'amico</dc:creator>
  <cp:keywords/>
  <dc:description/>
  <cp:lastModifiedBy>Katia D'amico</cp:lastModifiedBy>
  <cp:revision>15</cp:revision>
  <dcterms:created xsi:type="dcterms:W3CDTF">2025-06-09T10:37:00Z</dcterms:created>
  <dcterms:modified xsi:type="dcterms:W3CDTF">2025-10-27T11:43:00Z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2025-03-24T00:00:00Z</vt:filetime>
  </property>
  <property fmtid="{D5CDD505-2E9C-101B-9397-08002B2CF9AE}" pid="3" name="Creator">
    <vt:lpwstr>JasperReports Library version 6.16.0-48579d909b7943b64690c65c71e07e0b80981928</vt:lpwstr>
  </property>
  <property fmtid="{D5CDD505-2E9C-101B-9397-08002B2CF9AE}" pid="4" name="LastSaved">
    <vt:filetime>2025-04-10T00:00:00Z</vt:filetime>
  </property>
  <property fmtid="{D5CDD505-2E9C-101B-9397-08002B2CF9AE}" pid="5" name="Producer">
    <vt:lpwstr>iText 2.1.7 by 1T3XT</vt:lpwstr>
  </property>
</Properties>
</file>