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3CBE" w14:textId="278166A5" w:rsidR="00C140EC" w:rsidRDefault="00C140EC" w:rsidP="00C140EC">
      <w:pPr>
        <w:widowControl/>
        <w:suppressAutoHyphens/>
        <w:spacing w:after="200" w:line="276" w:lineRule="auto"/>
        <w:ind w:firstLine="0"/>
        <w:rPr>
          <w:rFonts w:ascii="Arial" w:hAnsi="Arial" w:cs="Book Antiqua"/>
          <w:sz w:val="20"/>
        </w:rPr>
      </w:pPr>
      <w:r>
        <w:rPr>
          <w:rFonts w:ascii="Arial" w:hAnsi="Arial" w:cs="Book Antiqua"/>
          <w:b/>
          <w:sz w:val="20"/>
        </w:rPr>
        <w:t>TABEL</w:t>
      </w:r>
      <w:r w:rsidR="0027087A">
        <w:rPr>
          <w:rFonts w:ascii="Arial" w:hAnsi="Arial" w:cs="Book Antiqua"/>
          <w:b/>
          <w:sz w:val="20"/>
        </w:rPr>
        <w:t>L</w:t>
      </w:r>
      <w:r>
        <w:rPr>
          <w:rFonts w:ascii="Arial" w:hAnsi="Arial" w:cs="Book Antiqua"/>
          <w:b/>
          <w:sz w:val="20"/>
        </w:rPr>
        <w:t>A DI VERIFICA DELLA SUPERFICIE DEGLI IMPIANTI</w:t>
      </w:r>
    </w:p>
    <w:p w14:paraId="1A40182F" w14:textId="0B1E7AA9" w:rsidR="00C140EC" w:rsidRPr="00EC50AF" w:rsidRDefault="00C140EC" w:rsidP="00C140EC">
      <w:pPr>
        <w:widowControl/>
        <w:suppressAutoHyphens/>
        <w:spacing w:after="200" w:line="276" w:lineRule="auto"/>
        <w:ind w:firstLine="0"/>
        <w:rPr>
          <w:rFonts w:ascii="Arial" w:hAnsi="Arial" w:cs="Book Antiqua"/>
          <w:i/>
          <w:iCs/>
          <w:sz w:val="20"/>
        </w:rPr>
      </w:pPr>
      <w:r w:rsidRPr="00EC50AF">
        <w:rPr>
          <w:rFonts w:ascii="Arial" w:hAnsi="Arial" w:cs="Book Antiqua"/>
          <w:i/>
          <w:iCs/>
          <w:sz w:val="20"/>
        </w:rPr>
        <w:t>(da compilare sulla base dei risultati del sopralluogo</w:t>
      </w:r>
      <w:r w:rsidR="00EC50AF">
        <w:rPr>
          <w:rFonts w:ascii="Arial" w:hAnsi="Arial" w:cs="Book Antiqua"/>
          <w:i/>
          <w:iCs/>
          <w:sz w:val="20"/>
        </w:rPr>
        <w:t>, in data posteriore al sopralluogo ed allegare al verbale di sopralluogo OPPURE all’istruttoria informatica</w:t>
      </w:r>
      <w:r w:rsidRPr="00EC50AF">
        <w:rPr>
          <w:rFonts w:ascii="Arial" w:hAnsi="Arial" w:cs="Book Antiqua"/>
          <w:i/>
          <w:iCs/>
          <w:sz w:val="20"/>
        </w:rPr>
        <w:t>)</w:t>
      </w:r>
    </w:p>
    <w:tbl>
      <w:tblPr>
        <w:tblpPr w:rightFromText="141" w:vertAnchor="text" w:horzAnchor="margin" w:tblpX="-108" w:tblpY="419"/>
        <w:tblW w:w="0" w:type="auto"/>
        <w:tblLayout w:type="fixed"/>
        <w:tblLook w:val="0000" w:firstRow="0" w:lastRow="0" w:firstColumn="0" w:lastColumn="0" w:noHBand="0" w:noVBand="0"/>
      </w:tblPr>
      <w:tblGrid>
        <w:gridCol w:w="1866"/>
        <w:gridCol w:w="1928"/>
        <w:gridCol w:w="2410"/>
        <w:gridCol w:w="1701"/>
        <w:gridCol w:w="1701"/>
      </w:tblGrid>
      <w:tr w:rsidR="00C140EC" w14:paraId="02F5CFA3" w14:textId="77777777" w:rsidTr="00933365">
        <w:trPr>
          <w:trHeight w:val="94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E0B88" w14:textId="77777777" w:rsidR="00C140EC" w:rsidRDefault="00C140EC" w:rsidP="00DF617C">
            <w:pPr>
              <w:ind w:firstLine="0"/>
            </w:pPr>
            <w:r>
              <w:rPr>
                <w:rFonts w:ascii="Arial" w:hAnsi="Arial" w:cs="Book Antiqua"/>
                <w:sz w:val="20"/>
              </w:rPr>
              <w:t>CORPO/LOTTO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D3752" w14:textId="77777777" w:rsidR="00C140EC" w:rsidRDefault="00C140EC" w:rsidP="00DF617C">
            <w:pPr>
              <w:ind w:firstLine="0"/>
            </w:pPr>
            <w:r>
              <w:rPr>
                <w:rFonts w:ascii="Arial" w:hAnsi="Arial" w:cs="Book Antiqua"/>
                <w:sz w:val="20"/>
              </w:rPr>
              <w:t>SUPERFICIE AMMESSA NELLA DOMANDA DI SOSTEGNO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0399B" w14:textId="77777777" w:rsidR="00C140EC" w:rsidRDefault="00C140EC" w:rsidP="00933365">
            <w:pPr>
              <w:jc w:val="center"/>
            </w:pPr>
            <w:r>
              <w:rPr>
                <w:rFonts w:ascii="Arial" w:hAnsi="Arial" w:cs="Book Antiqua"/>
                <w:sz w:val="20"/>
              </w:rPr>
              <w:t>SUPERFICIE RICHIESTA A CONTRIBUTO NELLA DOMANDA DI SALDO (DA TOOL GRAFICO)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EA9AE" w14:textId="3801F74E" w:rsidR="00C140EC" w:rsidRDefault="00905825" w:rsidP="00905825">
            <w:pPr>
              <w:ind w:firstLine="0"/>
            </w:pPr>
            <w:r>
              <w:rPr>
                <w:rFonts w:ascii="Arial" w:hAnsi="Arial" w:cs="Book Antiqua"/>
                <w:sz w:val="20"/>
              </w:rPr>
              <w:t>SUPERFICIE ACCERTATA</w:t>
            </w:r>
            <w:r w:rsidR="00C140EC">
              <w:rPr>
                <w:rFonts w:ascii="Arial" w:hAnsi="Arial" w:cs="Book Antiqua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3ECA" w14:textId="77777777" w:rsidR="00C140EC" w:rsidRDefault="00C140EC" w:rsidP="00933365">
            <w:pPr>
              <w:jc w:val="center"/>
            </w:pPr>
            <w:r>
              <w:rPr>
                <w:rFonts w:ascii="Arial" w:hAnsi="Arial" w:cs="Book Antiqua"/>
                <w:sz w:val="20"/>
              </w:rPr>
              <w:t>SUPERFICIE A CONTRIBUTO</w:t>
            </w:r>
          </w:p>
        </w:tc>
      </w:tr>
      <w:tr w:rsidR="00C140EC" w14:paraId="2B76C364" w14:textId="77777777" w:rsidTr="00933365">
        <w:trPr>
          <w:trHeight w:val="68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B4442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6599E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D15F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51496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87A0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</w:tr>
      <w:tr w:rsidR="00C140EC" w14:paraId="3C1645AD" w14:textId="77777777" w:rsidTr="00933365">
        <w:trPr>
          <w:trHeight w:val="681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AB00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6C00B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243CF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1F8F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961B" w14:textId="77777777" w:rsidR="00C140EC" w:rsidRDefault="00C140EC" w:rsidP="00933365">
            <w:pPr>
              <w:snapToGrid w:val="0"/>
              <w:jc w:val="center"/>
              <w:rPr>
                <w:rFonts w:ascii="Book Antiqua" w:hAnsi="Book Antiqua" w:cs="Book Antiqua"/>
                <w:sz w:val="20"/>
              </w:rPr>
            </w:pPr>
          </w:p>
        </w:tc>
      </w:tr>
    </w:tbl>
    <w:p w14:paraId="3D7BDCB5" w14:textId="77777777" w:rsidR="00C140EC" w:rsidRDefault="00C140EC" w:rsidP="00C140EC">
      <w:pPr>
        <w:ind w:firstLine="0"/>
        <w:rPr>
          <w:rFonts w:ascii="Arial" w:hAnsi="Arial" w:cs="Book Antiqua"/>
          <w:b/>
          <w:sz w:val="20"/>
        </w:rPr>
      </w:pPr>
    </w:p>
    <w:p w14:paraId="53CEE3F2" w14:textId="77777777" w:rsidR="00C140EC" w:rsidRDefault="00C140EC" w:rsidP="00C140EC">
      <w:pPr>
        <w:rPr>
          <w:rFonts w:ascii="Book Antiqua" w:hAnsi="Book Antiqua" w:cs="Book Antiqua"/>
          <w:sz w:val="20"/>
        </w:rPr>
      </w:pPr>
      <w:r>
        <w:rPr>
          <w:rFonts w:ascii="Arial" w:hAnsi="Arial" w:cs="Book Antiqua"/>
          <w:sz w:val="20"/>
        </w:rPr>
        <w:t>NOTE- EVENTUALI DIFFORMITA’</w:t>
      </w:r>
    </w:p>
    <w:p w14:paraId="430B8CBC" w14:textId="77777777" w:rsidR="00C140EC" w:rsidRDefault="00C140EC" w:rsidP="00C140EC">
      <w:pPr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2EFA0" w14:textId="77777777" w:rsidR="00C140EC" w:rsidRDefault="00C140EC" w:rsidP="00C140EC">
      <w:pPr>
        <w:rPr>
          <w:rFonts w:ascii="Arial" w:hAnsi="Arial" w:cs="Arial"/>
          <w:sz w:val="24"/>
          <w:szCs w:val="24"/>
        </w:rPr>
      </w:pPr>
    </w:p>
    <w:p w14:paraId="58B41D46" w14:textId="77777777" w:rsidR="00905825" w:rsidRDefault="00905825" w:rsidP="00905825">
      <w:pPr>
        <w:pageBreakBefore/>
        <w:widowControl/>
        <w:suppressAutoHyphens/>
        <w:spacing w:after="200" w:line="276" w:lineRule="auto"/>
        <w:ind w:firstLine="0"/>
        <w:rPr>
          <w:rFonts w:ascii="Arial" w:hAnsi="Arial" w:cs="Book Antiqua"/>
          <w:sz w:val="20"/>
        </w:rPr>
      </w:pPr>
      <w:r>
        <w:rPr>
          <w:rFonts w:ascii="Arial" w:hAnsi="Arial" w:cs="Book Antiqua"/>
          <w:b/>
          <w:sz w:val="20"/>
        </w:rPr>
        <w:lastRenderedPageBreak/>
        <w:t xml:space="preserve">TABELLE DI VERIFICA DELLO STATO VEGETATIVO, DELLA CONFORMITA’ E DELLE CARATTERISTICHE TECNICHE DELL’IMPIANTO AL PROGETTO APPROVATO </w:t>
      </w:r>
    </w:p>
    <w:p w14:paraId="10D3E811" w14:textId="77777777" w:rsidR="00905825" w:rsidRDefault="00905825" w:rsidP="00905825">
      <w:pPr>
        <w:widowControl/>
        <w:suppressAutoHyphens/>
        <w:spacing w:after="200" w:line="276" w:lineRule="auto"/>
        <w:ind w:firstLine="0"/>
        <w:jc w:val="left"/>
        <w:rPr>
          <w:rFonts w:ascii="Arial" w:hAnsi="Arial" w:cs="Calibri"/>
          <w:b/>
          <w:bCs/>
          <w:color w:val="000000"/>
          <w:sz w:val="20"/>
        </w:rPr>
      </w:pPr>
      <w:r>
        <w:rPr>
          <w:rFonts w:ascii="Arial" w:hAnsi="Arial" w:cs="Book Antiqua"/>
          <w:sz w:val="20"/>
        </w:rPr>
        <w:t>IDENTIFICAZIONE DEI TIPI IMPIANTO E DEI LOTTI OMOGENEI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4240"/>
        <w:gridCol w:w="2620"/>
      </w:tblGrid>
      <w:tr w:rsidR="00905825" w14:paraId="71D898AD" w14:textId="77777777" w:rsidTr="00933365">
        <w:trPr>
          <w:trHeight w:val="300"/>
        </w:trPr>
        <w:tc>
          <w:tcPr>
            <w:tcW w:w="9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7B4A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TIPOLOGIA IMPIANTO</w:t>
            </w:r>
          </w:p>
        </w:tc>
      </w:tr>
      <w:tr w:rsidR="00905825" w14:paraId="67A66F27" w14:textId="77777777" w:rsidTr="00933365">
        <w:trPr>
          <w:trHeight w:val="300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61A0A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N° TIPI INTERVENTO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A867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CARATTERISTICHE</w:t>
            </w:r>
          </w:p>
        </w:tc>
      </w:tr>
      <w:tr w:rsidR="00905825" w14:paraId="5DCC36B9" w14:textId="77777777" w:rsidTr="00933365">
        <w:trPr>
          <w:cantSplit/>
          <w:trHeight w:val="300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0F32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ADDCF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composizione:</w:t>
            </w:r>
          </w:p>
        </w:tc>
      </w:tr>
      <w:tr w:rsidR="00905825" w14:paraId="291D3B9D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3FF4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E714C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densità d'impianto:</w:t>
            </w:r>
          </w:p>
        </w:tc>
      </w:tr>
      <w:tr w:rsidR="00905825" w14:paraId="39AC7FB3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4C90E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01D1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sesto d’impianto:</w:t>
            </w:r>
          </w:p>
        </w:tc>
      </w:tr>
      <w:tr w:rsidR="00905825" w14:paraId="1BDF1EE5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BC886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95FF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superficie da CRE (ettari):</w:t>
            </w:r>
          </w:p>
        </w:tc>
      </w:tr>
      <w:tr w:rsidR="00905825" w14:paraId="0DD0D0B3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0710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E2C6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superficie misurata (ettari):</w:t>
            </w:r>
          </w:p>
        </w:tc>
      </w:tr>
      <w:tr w:rsidR="00905825" w14:paraId="13545D7D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325CA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42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2D8A28" w14:textId="77777777" w:rsidR="00905825" w:rsidRDefault="00905825" w:rsidP="00933365"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N° DI AREE OMOGENEE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9D6DA" w14:textId="77777777" w:rsidR="00905825" w:rsidRDefault="00905825" w:rsidP="00933365"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superficie (ettari)</w:t>
            </w:r>
          </w:p>
        </w:tc>
      </w:tr>
      <w:tr w:rsidR="00905825" w14:paraId="3080A161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344B" w14:textId="77777777" w:rsidR="00905825" w:rsidRDefault="00905825" w:rsidP="00933365">
            <w:pPr>
              <w:snapToGrid w:val="0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9D757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  <w:tc>
          <w:tcPr>
            <w:tcW w:w="26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3D72A5A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</w:tr>
      <w:tr w:rsidR="00905825" w14:paraId="32733B17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C22E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448A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33633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</w:tr>
      <w:tr w:rsidR="00905825" w14:paraId="5248AC92" w14:textId="77777777" w:rsidTr="00933365">
        <w:trPr>
          <w:trHeight w:val="300"/>
        </w:trPr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9ECD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N° TIPI INTERVENTO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CFDB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CARATTERISTICHE</w:t>
            </w:r>
          </w:p>
        </w:tc>
      </w:tr>
      <w:tr w:rsidR="00905825" w14:paraId="642EECC0" w14:textId="77777777" w:rsidTr="00933365">
        <w:trPr>
          <w:cantSplit/>
          <w:trHeight w:val="300"/>
        </w:trPr>
        <w:tc>
          <w:tcPr>
            <w:tcW w:w="2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36BA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67AB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composizione:</w:t>
            </w:r>
          </w:p>
        </w:tc>
      </w:tr>
      <w:tr w:rsidR="00905825" w14:paraId="03BA7992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7596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4F4A8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densità d’impianto:</w:t>
            </w:r>
          </w:p>
        </w:tc>
      </w:tr>
      <w:tr w:rsidR="00905825" w14:paraId="0DF7A48A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93C8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02CE7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sesto d'impianto:</w:t>
            </w:r>
          </w:p>
        </w:tc>
      </w:tr>
      <w:tr w:rsidR="00905825" w14:paraId="2EF4D653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FF71B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B0C3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superficie da CRE (ettari):</w:t>
            </w:r>
          </w:p>
        </w:tc>
      </w:tr>
      <w:tr w:rsidR="00905825" w14:paraId="67FEC0F6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EEB73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68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B3E37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superficie misurata (ettari):</w:t>
            </w:r>
          </w:p>
        </w:tc>
      </w:tr>
      <w:tr w:rsidR="00905825" w14:paraId="686DB3A7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D8D63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424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65D7A5" w14:textId="77777777" w:rsidR="00905825" w:rsidRDefault="00905825" w:rsidP="00933365"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N° DI AREE OMOGENEE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EB61F" w14:textId="77777777" w:rsidR="00905825" w:rsidRDefault="00905825" w:rsidP="00933365"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superficie (ettari)</w:t>
            </w:r>
          </w:p>
        </w:tc>
      </w:tr>
      <w:tr w:rsidR="00905825" w14:paraId="676440FD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0" w14:textId="77777777" w:rsidR="00905825" w:rsidRDefault="00905825" w:rsidP="00933365">
            <w:pPr>
              <w:snapToGrid w:val="0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4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19961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  <w:tc>
          <w:tcPr>
            <w:tcW w:w="2620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835EA25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</w:tr>
      <w:tr w:rsidR="00905825" w14:paraId="00CCB300" w14:textId="77777777" w:rsidTr="00933365">
        <w:trPr>
          <w:cantSplit/>
          <w:trHeight w:val="30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E28EB" w14:textId="77777777" w:rsidR="00905825" w:rsidRDefault="00905825" w:rsidP="00933365">
            <w:pPr>
              <w:snapToGrid w:val="0"/>
              <w:rPr>
                <w:rFonts w:ascii="Arial" w:hAnsi="Arial" w:cs="Calibri"/>
                <w:color w:val="000000"/>
                <w:sz w:val="20"/>
              </w:rPr>
            </w:pPr>
          </w:p>
        </w:tc>
        <w:tc>
          <w:tcPr>
            <w:tcW w:w="4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146E46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  <w:tc>
          <w:tcPr>
            <w:tcW w:w="26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76865" w14:textId="77777777" w:rsidR="00905825" w:rsidRDefault="00905825" w:rsidP="00933365">
            <w:r>
              <w:rPr>
                <w:rFonts w:ascii="Arial" w:hAnsi="Arial" w:cs="Calibri"/>
                <w:color w:val="000000"/>
                <w:sz w:val="20"/>
              </w:rPr>
              <w:t> </w:t>
            </w:r>
          </w:p>
        </w:tc>
      </w:tr>
    </w:tbl>
    <w:p w14:paraId="47FBC557" w14:textId="77777777" w:rsidR="00905825" w:rsidRDefault="00905825" w:rsidP="00905825">
      <w:pPr>
        <w:rPr>
          <w:rFonts w:ascii="Book Antiqua" w:hAnsi="Book Antiqua" w:cs="Book Antiqua"/>
          <w:sz w:val="20"/>
        </w:rPr>
      </w:pPr>
    </w:p>
    <w:p w14:paraId="20CE793E" w14:textId="77777777" w:rsidR="00905825" w:rsidRDefault="00905825" w:rsidP="00905825">
      <w:pPr>
        <w:widowControl/>
        <w:suppressAutoHyphens/>
        <w:spacing w:after="200" w:line="276" w:lineRule="auto"/>
        <w:ind w:firstLine="0"/>
        <w:jc w:val="left"/>
        <w:rPr>
          <w:rFonts w:ascii="Arial" w:hAnsi="Arial" w:cs="Calibri"/>
          <w:b/>
          <w:bCs/>
          <w:color w:val="000000"/>
          <w:sz w:val="20"/>
        </w:rPr>
      </w:pPr>
      <w:r>
        <w:rPr>
          <w:rFonts w:ascii="Arial" w:hAnsi="Arial" w:cs="Book Antiqua"/>
          <w:sz w:val="20"/>
        </w:rPr>
        <w:t xml:space="preserve">RILIEVI CONDOTTI </w:t>
      </w:r>
      <w:proofErr w:type="gramStart"/>
      <w:r>
        <w:rPr>
          <w:rFonts w:ascii="Arial" w:hAnsi="Arial" w:cs="Book Antiqua"/>
          <w:sz w:val="20"/>
        </w:rPr>
        <w:t>SUI  LOTTI</w:t>
      </w:r>
      <w:proofErr w:type="gramEnd"/>
      <w:r>
        <w:rPr>
          <w:rFonts w:ascii="Arial" w:hAnsi="Arial" w:cs="Book Antiqua"/>
          <w:sz w:val="20"/>
        </w:rPr>
        <w:t xml:space="preserve"> OMOGENEI</w:t>
      </w: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4"/>
        <w:gridCol w:w="1600"/>
        <w:gridCol w:w="1504"/>
        <w:gridCol w:w="1412"/>
        <w:gridCol w:w="1474"/>
        <w:gridCol w:w="2054"/>
      </w:tblGrid>
      <w:tr w:rsidR="00905825" w14:paraId="0F20FB79" w14:textId="77777777" w:rsidTr="00933365">
        <w:tc>
          <w:tcPr>
            <w:tcW w:w="159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C0E0E46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TIPO INTERVENTO</w:t>
            </w:r>
          </w:p>
        </w:tc>
        <w:tc>
          <w:tcPr>
            <w:tcW w:w="1600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32466999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AREA OMOGENEA</w:t>
            </w:r>
          </w:p>
        </w:tc>
        <w:tc>
          <w:tcPr>
            <w:tcW w:w="150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524DE813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AREA DI SAGGIO</w:t>
            </w:r>
            <w:r>
              <w:rPr>
                <w:rStyle w:val="Rimandonotaapidipagina"/>
                <w:rFonts w:ascii="Arial" w:hAnsi="Arial" w:cs="Calibri"/>
                <w:b/>
                <w:bCs/>
                <w:color w:val="000000"/>
                <w:sz w:val="20"/>
              </w:rPr>
              <w:footnoteReference w:id="1"/>
            </w:r>
          </w:p>
        </w:tc>
        <w:tc>
          <w:tcPr>
            <w:tcW w:w="141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1CD0469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PIANTE VIVE</w:t>
            </w:r>
          </w:p>
        </w:tc>
        <w:tc>
          <w:tcPr>
            <w:tcW w:w="147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12EEC04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PIANTE MORTE</w:t>
            </w:r>
          </w:p>
        </w:tc>
        <w:tc>
          <w:tcPr>
            <w:tcW w:w="2054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00210DF4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% ATTECCHIMENTO</w:t>
            </w:r>
          </w:p>
        </w:tc>
      </w:tr>
      <w:tr w:rsidR="00905825" w14:paraId="1A5A10A1" w14:textId="77777777" w:rsidTr="00933365">
        <w:tc>
          <w:tcPr>
            <w:tcW w:w="159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7F5C07E9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8A87DDE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2F169D1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42754B4C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28D66A51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44B978BF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05825" w14:paraId="5D2715C7" w14:textId="77777777" w:rsidTr="00933365">
        <w:tc>
          <w:tcPr>
            <w:tcW w:w="159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C3CB0C8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F56964A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0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07D0601D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6003FA19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14:paraId="139E6874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14:paraId="3F19D5AD" w14:textId="77777777" w:rsidR="00905825" w:rsidRDefault="00905825" w:rsidP="00933365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F7B5B85" w14:textId="77777777" w:rsidR="00905825" w:rsidRDefault="00905825" w:rsidP="0027087A">
      <w:pPr>
        <w:ind w:firstLine="0"/>
        <w:rPr>
          <w:rFonts w:ascii="Arial" w:hAnsi="Arial" w:cs="Book Antiqua"/>
          <w:sz w:val="20"/>
        </w:rPr>
      </w:pPr>
    </w:p>
    <w:p w14:paraId="7A72CA31" w14:textId="77777777" w:rsidR="00905825" w:rsidRDefault="00905825" w:rsidP="00905825">
      <w:pPr>
        <w:rPr>
          <w:rFonts w:ascii="Book Antiqua" w:hAnsi="Book Antiqua" w:cs="Book Antiqua"/>
        </w:rPr>
      </w:pPr>
    </w:p>
    <w:p w14:paraId="20C3A194" w14:textId="77777777" w:rsidR="00905825" w:rsidRPr="00905825" w:rsidRDefault="00905825" w:rsidP="00905825">
      <w:pPr>
        <w:ind w:firstLine="0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sz w:val="20"/>
        </w:rPr>
        <w:t>% DI ATTECCHIMENTO IMPIANTO</w:t>
      </w:r>
    </w:p>
    <w:p w14:paraId="0C1A7446" w14:textId="77777777" w:rsidR="00905825" w:rsidRDefault="00905825" w:rsidP="00905825">
      <w:pPr>
        <w:pStyle w:val="Corpodeltesto21"/>
        <w:suppressAutoHyphens w:val="0"/>
        <w:spacing w:after="0"/>
        <w:ind w:left="927"/>
        <w:rPr>
          <w:rFonts w:ascii="Arial" w:eastAsia="font943" w:hAnsi="Arial" w:cs="Arial"/>
          <w:sz w:val="22"/>
          <w:szCs w:val="22"/>
          <w:highlight w:val="green"/>
        </w:rPr>
      </w:pPr>
      <w:r>
        <w:rPr>
          <w:rFonts w:ascii="Arial" w:eastAsia="font943" w:hAnsi="Arial" w:cs="Arial"/>
        </w:rPr>
        <w:t>Media ponderata, rispetto alla superficie, della percentuale di attecchimento di ciascuna area omogenea.</w:t>
      </w:r>
    </w:p>
    <w:p w14:paraId="6DEB5C2C" w14:textId="77777777" w:rsidR="00905825" w:rsidRDefault="00905825" w:rsidP="00905825">
      <w:pPr>
        <w:pStyle w:val="Corpodeltesto21"/>
        <w:suppressAutoHyphens w:val="0"/>
        <w:spacing w:after="0"/>
        <w:ind w:left="927"/>
        <w:rPr>
          <w:rFonts w:ascii="Arial" w:eastAsia="font943" w:hAnsi="Arial" w:cs="Arial"/>
          <w:sz w:val="22"/>
          <w:szCs w:val="22"/>
          <w:highlight w:val="green"/>
        </w:rPr>
      </w:pPr>
    </w:p>
    <w:tbl>
      <w:tblPr>
        <w:tblW w:w="0" w:type="auto"/>
        <w:tblInd w:w="1107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527"/>
        <w:gridCol w:w="2349"/>
        <w:gridCol w:w="2843"/>
      </w:tblGrid>
      <w:tr w:rsidR="00905825" w14:paraId="4ED8DCA8" w14:textId="77777777" w:rsidTr="00933365">
        <w:trPr>
          <w:trHeight w:val="600"/>
        </w:trPr>
        <w:tc>
          <w:tcPr>
            <w:tcW w:w="25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3BED68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Area omogenea</w:t>
            </w: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B0F9E81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Superficie area omogenea</w:t>
            </w: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4067BE" w14:textId="77777777" w:rsidR="00905825" w:rsidRDefault="00905825" w:rsidP="00933365">
            <w:pPr>
              <w:jc w:val="center"/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t>% di attecchimento dell’area di saggio</w:t>
            </w:r>
          </w:p>
        </w:tc>
      </w:tr>
      <w:tr w:rsidR="00905825" w14:paraId="40A35FEE" w14:textId="77777777" w:rsidTr="00933365">
        <w:trPr>
          <w:trHeight w:val="300"/>
        </w:trPr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09603F4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228932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F63030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</w:tr>
      <w:tr w:rsidR="00905825" w14:paraId="6D72730D" w14:textId="77777777" w:rsidTr="00933365">
        <w:trPr>
          <w:trHeight w:val="300"/>
        </w:trPr>
        <w:tc>
          <w:tcPr>
            <w:tcW w:w="25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6A3F3AB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C7C887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64C1FB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</w:tr>
      <w:tr w:rsidR="00905825" w14:paraId="20483B06" w14:textId="77777777" w:rsidTr="00933365">
        <w:trPr>
          <w:trHeight w:val="300"/>
        </w:trPr>
        <w:tc>
          <w:tcPr>
            <w:tcW w:w="25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AB4B4C1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8733D7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DCB63E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</w:tr>
      <w:tr w:rsidR="00905825" w14:paraId="36937577" w14:textId="77777777" w:rsidTr="00933365">
        <w:trPr>
          <w:trHeight w:val="300"/>
        </w:trPr>
        <w:tc>
          <w:tcPr>
            <w:tcW w:w="25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0E0D0822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3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FDC79C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F7B8C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</w:tr>
      <w:tr w:rsidR="00905825" w14:paraId="7368B8FF" w14:textId="77777777" w:rsidTr="00933365">
        <w:trPr>
          <w:trHeight w:val="1515"/>
        </w:trPr>
        <w:tc>
          <w:tcPr>
            <w:tcW w:w="2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20E1445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  <w:r>
              <w:rPr>
                <w:rFonts w:ascii="Arial" w:hAnsi="Arial" w:cs="Calibri"/>
                <w:b/>
                <w:bCs/>
                <w:color w:val="000000"/>
                <w:sz w:val="20"/>
              </w:rPr>
              <w:lastRenderedPageBreak/>
              <w:t>% attecchimento dell’impianto</w:t>
            </w:r>
          </w:p>
          <w:p w14:paraId="012C8432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  <w:p w14:paraId="23D81F93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  <w:tc>
          <w:tcPr>
            <w:tcW w:w="51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4000BA" w14:textId="77777777" w:rsidR="00905825" w:rsidRDefault="00905825" w:rsidP="00933365">
            <w:pPr>
              <w:jc w:val="center"/>
              <w:rPr>
                <w:rFonts w:ascii="Arial" w:hAnsi="Arial" w:cs="Calibri"/>
                <w:b/>
                <w:bCs/>
                <w:color w:val="000000"/>
                <w:sz w:val="20"/>
              </w:rPr>
            </w:pPr>
          </w:p>
        </w:tc>
      </w:tr>
    </w:tbl>
    <w:p w14:paraId="138DF388" w14:textId="77777777" w:rsidR="00905825" w:rsidRDefault="00905825" w:rsidP="00905825">
      <w:pPr>
        <w:autoSpaceDE w:val="0"/>
        <w:rPr>
          <w:rFonts w:ascii="Book Antiqua" w:hAnsi="Book Antiqua" w:cs="Arial"/>
          <w:sz w:val="24"/>
          <w:szCs w:val="24"/>
          <w:u w:val="single"/>
        </w:rPr>
      </w:pPr>
    </w:p>
    <w:p w14:paraId="47C45F07" w14:textId="77777777" w:rsidR="00905825" w:rsidRDefault="00905825" w:rsidP="00905825">
      <w:pPr>
        <w:rPr>
          <w:rFonts w:ascii="Arial" w:hAnsi="Arial" w:cs="Book Antiqua"/>
          <w:sz w:val="20"/>
        </w:rPr>
      </w:pPr>
      <w:r>
        <w:rPr>
          <w:rFonts w:ascii="Arial" w:hAnsi="Arial" w:cs="Book Antiqua"/>
          <w:sz w:val="20"/>
        </w:rPr>
        <w:t>NOTE</w:t>
      </w:r>
    </w:p>
    <w:p w14:paraId="537E7957" w14:textId="77777777" w:rsidR="00905825" w:rsidRDefault="00905825" w:rsidP="00905825">
      <w:pPr>
        <w:pStyle w:val="Paragrafoelenco"/>
        <w:autoSpaceDE w:val="0"/>
        <w:ind w:left="0"/>
        <w:rPr>
          <w:sz w:val="20"/>
          <w:szCs w:val="20"/>
        </w:rPr>
      </w:pPr>
      <w:r>
        <w:rPr>
          <w:rFonts w:ascii="Arial" w:hAnsi="Arial" w:cs="Book Antiqua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3601EABA" w14:textId="77777777" w:rsidR="00905825" w:rsidRPr="009B5789" w:rsidRDefault="00905825" w:rsidP="00905825">
      <w:pPr>
        <w:rPr>
          <w:rFonts w:asciiTheme="minorHAnsi" w:hAnsiTheme="minorHAnsi" w:cstheme="minorHAnsi"/>
        </w:rPr>
      </w:pPr>
    </w:p>
    <w:p w14:paraId="304F931C" w14:textId="77777777" w:rsidR="00C140EC" w:rsidRDefault="00C140EC" w:rsidP="00C140EC">
      <w:pPr>
        <w:widowControl/>
        <w:spacing w:line="276" w:lineRule="auto"/>
        <w:ind w:firstLine="0"/>
        <w:rPr>
          <w:rFonts w:ascii="Arial" w:hAnsi="Arial" w:cs="Book Antiqua"/>
          <w:b/>
          <w:sz w:val="20"/>
        </w:rPr>
      </w:pPr>
    </w:p>
    <w:sectPr w:rsidR="00C140EC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5C98" w14:textId="77777777" w:rsidR="00E94831" w:rsidRDefault="00E94831" w:rsidP="00053ACF">
      <w:r>
        <w:separator/>
      </w:r>
    </w:p>
  </w:endnote>
  <w:endnote w:type="continuationSeparator" w:id="0">
    <w:p w14:paraId="39C0D258" w14:textId="77777777" w:rsidR="00E94831" w:rsidRDefault="00E94831" w:rsidP="0005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font943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4CDA" w14:textId="77777777" w:rsidR="00E94831" w:rsidRDefault="00E94831" w:rsidP="00053ACF">
      <w:r>
        <w:separator/>
      </w:r>
    </w:p>
  </w:footnote>
  <w:footnote w:type="continuationSeparator" w:id="0">
    <w:p w14:paraId="551C99EB" w14:textId="77777777" w:rsidR="00E94831" w:rsidRDefault="00E94831" w:rsidP="00053ACF">
      <w:r>
        <w:continuationSeparator/>
      </w:r>
    </w:p>
  </w:footnote>
  <w:footnote w:id="1">
    <w:p w14:paraId="0296BF89" w14:textId="77777777" w:rsidR="00905825" w:rsidRDefault="00905825" w:rsidP="00905825">
      <w:pPr>
        <w:pStyle w:val="Testonotaapidipagina"/>
        <w:spacing w:after="200"/>
      </w:pPr>
      <w:r>
        <w:rPr>
          <w:rStyle w:val="Caratterinotaapidipagina"/>
          <w:rFonts w:ascii="Liberation Serif" w:hAnsi="Liberation Serif"/>
        </w:rPr>
        <w:footnoteRef/>
      </w:r>
      <w:r>
        <w:t>Indicare dimensioni (minimo 25 x 25 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DE2D" w14:textId="167E1319" w:rsidR="00053ACF" w:rsidRDefault="00053ACF" w:rsidP="00053ACF">
    <w:pPr>
      <w:pStyle w:val="Intestazione"/>
      <w:jc w:val="center"/>
    </w:pPr>
    <w:r w:rsidRPr="0096688A">
      <w:t>Logo ed intestazione dell’Ente Controllore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ook Antiqua" w:hAnsi="Book Antiqua"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46"/>
    <w:lvl w:ilvl="0">
      <w:start w:val="1"/>
      <w:numFmt w:val="decimal"/>
      <w:lvlText w:val="%1-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2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DD282B"/>
    <w:multiLevelType w:val="hybridMultilevel"/>
    <w:tmpl w:val="AAD06A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1B"/>
    <w:rsid w:val="00022E05"/>
    <w:rsid w:val="00053ACF"/>
    <w:rsid w:val="00092C56"/>
    <w:rsid w:val="000C49A9"/>
    <w:rsid w:val="00144917"/>
    <w:rsid w:val="0027087A"/>
    <w:rsid w:val="002A5DA5"/>
    <w:rsid w:val="004E3E59"/>
    <w:rsid w:val="00905825"/>
    <w:rsid w:val="00926253"/>
    <w:rsid w:val="00930E83"/>
    <w:rsid w:val="0096688A"/>
    <w:rsid w:val="009B5789"/>
    <w:rsid w:val="009C6607"/>
    <w:rsid w:val="009D53E5"/>
    <w:rsid w:val="00B06A1F"/>
    <w:rsid w:val="00C140EC"/>
    <w:rsid w:val="00C364F9"/>
    <w:rsid w:val="00CB7798"/>
    <w:rsid w:val="00D92DFF"/>
    <w:rsid w:val="00DC0A58"/>
    <w:rsid w:val="00DC4944"/>
    <w:rsid w:val="00DD4EDB"/>
    <w:rsid w:val="00DF617C"/>
    <w:rsid w:val="00E01520"/>
    <w:rsid w:val="00E4471B"/>
    <w:rsid w:val="00E94831"/>
    <w:rsid w:val="00EC50AF"/>
    <w:rsid w:val="00F6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21DC"/>
  <w15:docId w15:val="{5798D344-8CB4-478A-862F-B0992442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</w:rPr>
  </w:style>
  <w:style w:type="character" w:customStyle="1" w:styleId="Titolo2Carattere">
    <w:name w:val="Titolo 2 Carattere"/>
    <w:link w:val="Titolo2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092C56"/>
    <w:rPr>
      <w:rFonts w:ascii="Arial" w:eastAsia="Times New Roman" w:hAnsi="Arial" w:cs="Times New Roman"/>
      <w:kern w:val="0"/>
      <w:sz w:val="40"/>
      <w:szCs w:val="20"/>
      <w:lang w:eastAsia="it-IT"/>
    </w:rPr>
  </w:style>
  <w:style w:type="character" w:customStyle="1" w:styleId="Titolo4Carattere">
    <w:name w:val="Titolo 4 Carattere"/>
    <w:link w:val="Titolo4"/>
    <w:uiPriority w:val="9"/>
    <w:semiHidden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</w:rPr>
  </w:style>
  <w:style w:type="character" w:customStyle="1" w:styleId="Titolo5Carattere">
    <w:name w:val="Titolo 5 Carattere"/>
    <w:link w:val="Titolo5"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</w:rPr>
  </w:style>
  <w:style w:type="character" w:customStyle="1" w:styleId="Titolo7Carattere">
    <w:name w:val="Titolo 7 Carattere"/>
    <w:link w:val="Titolo7"/>
    <w:rsid w:val="00092C56"/>
    <w:rPr>
      <w:rFonts w:ascii="Arial" w:eastAsia="Times New Roman" w:hAnsi="Arial" w:cs="Times New Roman"/>
      <w:b/>
      <w:snapToGrid w:val="0"/>
      <w:kern w:val="0"/>
      <w:szCs w:val="20"/>
      <w:lang w:eastAsia="it-IT"/>
    </w:rPr>
  </w:style>
  <w:style w:type="character" w:customStyle="1" w:styleId="Titolo8Carattere">
    <w:name w:val="Titolo 8 Carattere"/>
    <w:link w:val="Titolo8"/>
    <w:uiPriority w:val="9"/>
    <w:semiHidden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</w:rPr>
  </w:style>
  <w:style w:type="character" w:customStyle="1" w:styleId="Titolo9Carattere">
    <w:name w:val="Titolo 9 Carattere"/>
    <w:link w:val="Titolo9"/>
    <w:rsid w:val="00092C56"/>
    <w:rPr>
      <w:rFonts w:ascii="Arial" w:eastAsia="Times New Roman" w:hAnsi="Arial" w:cs="Times New Roman"/>
      <w:b/>
      <w:kern w:val="0"/>
      <w:szCs w:val="20"/>
      <w:lang w:eastAsia="it-IT"/>
    </w:rPr>
  </w:style>
  <w:style w:type="paragraph" w:styleId="Paragrafoelenco">
    <w:name w:val="List Paragraph"/>
    <w:basedOn w:val="Normale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022E05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022E05"/>
    <w:rPr>
      <w:rFonts w:ascii="Times New Roman" w:eastAsia="Times New Roman" w:hAnsi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053A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3ACF"/>
    <w:rPr>
      <w:rFonts w:ascii="Times New Roman" w:eastAsia="Times New Roman" w:hAnsi="Times New Roman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053A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ACF"/>
    <w:rPr>
      <w:rFonts w:ascii="Times New Roman" w:eastAsia="Times New Roman" w:hAnsi="Times New Roman"/>
      <w:sz w:val="22"/>
    </w:rPr>
  </w:style>
  <w:style w:type="paragraph" w:styleId="Testonotaapidipagina">
    <w:name w:val="footnote text"/>
    <w:basedOn w:val="Normale"/>
    <w:link w:val="TestonotaapidipaginaCarattere"/>
    <w:unhideWhenUsed/>
    <w:rsid w:val="00C140EC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0EC"/>
    <w:rPr>
      <w:rFonts w:ascii="Times New Roman" w:eastAsia="Times New Roman" w:hAnsi="Times New Roman"/>
    </w:rPr>
  </w:style>
  <w:style w:type="character" w:customStyle="1" w:styleId="Caratterinotaapidipagina">
    <w:name w:val="Caratteri nota a piè di pagina"/>
    <w:rsid w:val="00C140EC"/>
  </w:style>
  <w:style w:type="character" w:styleId="Rimandonotaapidipagina">
    <w:name w:val="footnote reference"/>
    <w:rsid w:val="00C140EC"/>
    <w:rPr>
      <w:vertAlign w:val="superscript"/>
    </w:rPr>
  </w:style>
  <w:style w:type="paragraph" w:customStyle="1" w:styleId="Contenutotabella">
    <w:name w:val="Contenuto tabella"/>
    <w:basedOn w:val="Normale"/>
    <w:rsid w:val="00C140EC"/>
    <w:pPr>
      <w:suppressLineNumbers/>
      <w:suppressAutoHyphens/>
      <w:spacing w:after="200" w:line="276" w:lineRule="auto"/>
      <w:ind w:firstLine="0"/>
      <w:jc w:val="left"/>
    </w:pPr>
    <w:rPr>
      <w:rFonts w:ascii="Calibri" w:eastAsia="Calibri" w:hAnsi="Calibri"/>
      <w:szCs w:val="22"/>
      <w:lang w:eastAsia="zh-CN"/>
    </w:rPr>
  </w:style>
  <w:style w:type="paragraph" w:customStyle="1" w:styleId="Corpodeltesto21">
    <w:name w:val="Corpo del testo 21"/>
    <w:basedOn w:val="Normale"/>
    <w:rsid w:val="00C140EC"/>
    <w:pPr>
      <w:widowControl/>
      <w:suppressAutoHyphens/>
      <w:spacing w:after="120"/>
      <w:ind w:firstLine="0"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Pizzo Sara</cp:lastModifiedBy>
  <cp:revision>3</cp:revision>
  <dcterms:created xsi:type="dcterms:W3CDTF">2026-03-18T08:18:00Z</dcterms:created>
  <dcterms:modified xsi:type="dcterms:W3CDTF">2026-03-20T09:33:00Z</dcterms:modified>
</cp:coreProperties>
</file>