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65683D">
      <w:pPr>
        <w:pStyle w:val="Default"/>
        <w:spacing w:line="240" w:lineRule="atLeast"/>
        <w:ind w:right="-14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53FEC240" w:rsidR="00BE123B" w:rsidRPr="008F2F0E" w:rsidRDefault="00BE123B" w:rsidP="0065683D">
      <w:pPr>
        <w:pStyle w:val="Default"/>
        <w:spacing w:line="240" w:lineRule="atLeast"/>
        <w:ind w:right="-1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052BFE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65683D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65683D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E2B4F" w14:textId="084AE738" w:rsidR="00BE123B" w:rsidRDefault="00BE123B" w:rsidP="009E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433E52">
        <w:rPr>
          <w:rFonts w:cstheme="minorHAnsi"/>
          <w:b/>
          <w:i/>
          <w:iCs/>
          <w:sz w:val="32"/>
          <w:szCs w:val="32"/>
        </w:rPr>
        <w:t>0</w:t>
      </w:r>
      <w:r w:rsidR="003359B3">
        <w:rPr>
          <w:rFonts w:cstheme="minorHAnsi"/>
          <w:b/>
          <w:i/>
          <w:iCs/>
          <w:sz w:val="32"/>
          <w:szCs w:val="32"/>
        </w:rPr>
        <w:t>3</w:t>
      </w:r>
      <w:r w:rsidR="00230696">
        <w:rPr>
          <w:rFonts w:cstheme="minorHAnsi"/>
          <w:b/>
          <w:i/>
          <w:iCs/>
          <w:sz w:val="32"/>
          <w:szCs w:val="32"/>
        </w:rPr>
        <w:t xml:space="preserve"> 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3359B3">
        <w:rPr>
          <w:rFonts w:cstheme="minorHAnsi"/>
          <w:b/>
          <w:i/>
          <w:iCs/>
          <w:sz w:val="32"/>
          <w:szCs w:val="32"/>
        </w:rPr>
        <w:t>3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3359B3">
        <w:rPr>
          <w:rFonts w:cstheme="minorHAnsi"/>
          <w:b/>
          <w:i/>
          <w:iCs/>
          <w:sz w:val="32"/>
          <w:szCs w:val="32"/>
        </w:rPr>
        <w:t>TECNICHE LAVORAZIONE RIDOTTA DEI SUOLI</w:t>
      </w:r>
    </w:p>
    <w:p w14:paraId="38C2ECE7" w14:textId="45C150D7" w:rsidR="003359B3" w:rsidRPr="003359B3" w:rsidRDefault="003359B3" w:rsidP="009E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it-IT"/>
          <w14:ligatures w14:val="none"/>
        </w:rPr>
      </w:pPr>
      <w:r w:rsidRPr="003359B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it-IT"/>
          <w14:ligatures w14:val="none"/>
        </w:rPr>
        <w:t>Azione 3.2 Adozione tecniche di Minima Lavorazione e/o Lavorazione a bande</w:t>
      </w:r>
    </w:p>
    <w:p w14:paraId="3CB3440A" w14:textId="77777777" w:rsidR="003359B3" w:rsidRPr="008F2F0E" w:rsidRDefault="003359B3" w:rsidP="0065683D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616059F4" w14:textId="77777777" w:rsidR="00BE123B" w:rsidRPr="008F2F0E" w:rsidRDefault="00BE123B" w:rsidP="0065683D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522D2D5F" w:rsidR="00BE123B" w:rsidRPr="008F2F0E" w:rsidRDefault="00BE123B" w:rsidP="0065683D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349" w:type="dxa"/>
        <w:tblInd w:w="-176" w:type="dxa"/>
        <w:tblLook w:val="04A0" w:firstRow="1" w:lastRow="0" w:firstColumn="1" w:lastColumn="0" w:noHBand="0" w:noVBand="1"/>
      </w:tblPr>
      <w:tblGrid>
        <w:gridCol w:w="4849"/>
        <w:gridCol w:w="5500"/>
      </w:tblGrid>
      <w:tr w:rsidR="00BE123B" w14:paraId="4179DD46" w14:textId="77777777" w:rsidTr="0065683D">
        <w:tc>
          <w:tcPr>
            <w:tcW w:w="4849" w:type="dxa"/>
            <w:vAlign w:val="center"/>
          </w:tcPr>
          <w:p w14:paraId="061C8631" w14:textId="6EA6DFE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500" w:type="dxa"/>
            <w:vAlign w:val="center"/>
          </w:tcPr>
          <w:p w14:paraId="0F54C0EC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65683D">
        <w:tc>
          <w:tcPr>
            <w:tcW w:w="4849" w:type="dxa"/>
            <w:vAlign w:val="center"/>
          </w:tcPr>
          <w:p w14:paraId="7B2AA177" w14:textId="6CA07A6C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500" w:type="dxa"/>
            <w:vAlign w:val="center"/>
          </w:tcPr>
          <w:p w14:paraId="2D8146AC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65683D">
        <w:tc>
          <w:tcPr>
            <w:tcW w:w="4849" w:type="dxa"/>
            <w:vAlign w:val="center"/>
          </w:tcPr>
          <w:p w14:paraId="14E207F0" w14:textId="56BB2E36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500" w:type="dxa"/>
            <w:vAlign w:val="center"/>
          </w:tcPr>
          <w:p w14:paraId="3E5733B7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65683D">
        <w:tc>
          <w:tcPr>
            <w:tcW w:w="4849" w:type="dxa"/>
            <w:vAlign w:val="center"/>
          </w:tcPr>
          <w:p w14:paraId="539B7031" w14:textId="7E07F02C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500" w:type="dxa"/>
            <w:vAlign w:val="center"/>
          </w:tcPr>
          <w:p w14:paraId="0D2BF2A7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65683D">
        <w:tc>
          <w:tcPr>
            <w:tcW w:w="4849" w:type="dxa"/>
            <w:vAlign w:val="center"/>
          </w:tcPr>
          <w:p w14:paraId="68AAAFD1" w14:textId="5EEA65F3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500" w:type="dxa"/>
            <w:vAlign w:val="center"/>
          </w:tcPr>
          <w:p w14:paraId="7727E1D4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65683D">
        <w:tc>
          <w:tcPr>
            <w:tcW w:w="4849" w:type="dxa"/>
            <w:vAlign w:val="center"/>
          </w:tcPr>
          <w:p w14:paraId="7CD59DBE" w14:textId="18086400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500" w:type="dxa"/>
            <w:vAlign w:val="center"/>
          </w:tcPr>
          <w:p w14:paraId="2A117411" w14:textId="77777777" w:rsidR="00BE123B" w:rsidRDefault="00BE123B" w:rsidP="006568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704D35EB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5D1A71AE" w:rsidR="00BE123B" w:rsidRDefault="00DF6D2F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73811969">
                <wp:simplePos x="0" y="0"/>
                <wp:positionH relativeFrom="margin">
                  <wp:posOffset>-228600</wp:posOffset>
                </wp:positionH>
                <wp:positionV relativeFrom="paragraph">
                  <wp:posOffset>230505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pt;margin-top:18.1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gBMaVu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BBA8447" w14:textId="77777777" w:rsidR="00BE123B" w:rsidRPr="008F2F0E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83B69BF" w14:textId="3AD702E6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91DB581" w14:textId="77777777" w:rsidR="00D41630" w:rsidRPr="002637ED" w:rsidRDefault="00D41630" w:rsidP="002637ED">
      <w:pPr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54"/>
        <w:gridCol w:w="890"/>
        <w:gridCol w:w="890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34688693" w14:textId="706AD31E" w:rsidR="00BE123B" w:rsidRPr="002D48C4" w:rsidRDefault="002D48C4" w:rsidP="002D48C4">
            <w:pPr>
              <w:pStyle w:val="Paragrafoelenco"/>
              <w:numPr>
                <w:ilvl w:val="0"/>
                <w:numId w:val="31"/>
              </w:num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F13C06">
              <w:rPr>
                <w:rFonts w:ascii="Calibri" w:hAnsi="Calibri" w:cs="Calibri"/>
                <w:sz w:val="20"/>
                <w:szCs w:val="20"/>
                <w14:ligatures w14:val="none"/>
              </w:rPr>
              <w:t>L’intervento è applicabile sulle superfici a seminativo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  <w:tr w:rsidR="00433E52" w:rsidRPr="00924C95" w14:paraId="29A6E61B" w14:textId="77777777" w:rsidTr="003B2839">
        <w:trPr>
          <w:trHeight w:val="439"/>
          <w:jc w:val="center"/>
        </w:trPr>
        <w:tc>
          <w:tcPr>
            <w:tcW w:w="4122" w:type="pct"/>
            <w:shd w:val="clear" w:color="auto" w:fill="auto"/>
          </w:tcPr>
          <w:p w14:paraId="07FD5F3E" w14:textId="6BE9B350" w:rsidR="00433E52" w:rsidRPr="00433E52" w:rsidRDefault="002D48C4" w:rsidP="00433E52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40" w:after="160" w:line="259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  <w:r w:rsidRPr="00F13C06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Sono ammesse le sole colture annuali: seminativi o prati avvicendati nell’anno di semina (diversi da uso improduttivo o vivaistico)</w:t>
            </w:r>
          </w:p>
        </w:tc>
        <w:tc>
          <w:tcPr>
            <w:tcW w:w="439" w:type="pct"/>
            <w:shd w:val="clear" w:color="auto" w:fill="auto"/>
          </w:tcPr>
          <w:p w14:paraId="1E3B9409" w14:textId="37157DAF" w:rsidR="00433E52" w:rsidRPr="00924C95" w:rsidRDefault="00433E52" w:rsidP="00433E52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0AA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A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A70AA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6EAACDD2" w14:textId="4E8373DF" w:rsidR="00433E52" w:rsidRPr="00924C95" w:rsidRDefault="00433E52" w:rsidP="00433E52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0AA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A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A70AA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D48C4" w:rsidRPr="00924C95" w14:paraId="0AA407D4" w14:textId="77777777" w:rsidTr="003B2839">
        <w:trPr>
          <w:trHeight w:val="439"/>
          <w:jc w:val="center"/>
        </w:trPr>
        <w:tc>
          <w:tcPr>
            <w:tcW w:w="4122" w:type="pct"/>
            <w:shd w:val="clear" w:color="auto" w:fill="auto"/>
          </w:tcPr>
          <w:p w14:paraId="395D1E98" w14:textId="33DCF102" w:rsidR="002D48C4" w:rsidRPr="00433E52" w:rsidRDefault="002D48C4" w:rsidP="002D48C4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4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  <w:r w:rsidRPr="00F13C06">
              <w:rPr>
                <w:rFonts w:ascii="Calibri" w:hAnsi="Calibri" w:cs="Calibri"/>
                <w:sz w:val="20"/>
                <w:szCs w:val="20"/>
                <w14:ligatures w14:val="none"/>
              </w:rPr>
              <w:t>L’azienda dispone dell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e </w:t>
            </w:r>
            <w:r w:rsidRPr="00F13C0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macchine necessarie per il rispetto dell’impegno e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corrispondono a quelle</w:t>
            </w:r>
            <w:r w:rsidRPr="00F13C06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caricate su fascicolo aziendale</w:t>
            </w:r>
          </w:p>
        </w:tc>
        <w:tc>
          <w:tcPr>
            <w:tcW w:w="439" w:type="pct"/>
            <w:shd w:val="clear" w:color="auto" w:fill="auto"/>
          </w:tcPr>
          <w:p w14:paraId="446B6D95" w14:textId="647F052F" w:rsidR="002D48C4" w:rsidRPr="00A70AAE" w:rsidRDefault="002D48C4" w:rsidP="002D48C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A70AA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A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A70AA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6857C817" w14:textId="77F6D3F5" w:rsidR="002D48C4" w:rsidRPr="00A70AAE" w:rsidRDefault="002D48C4" w:rsidP="002D48C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A70AA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A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A70AA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AC55132" w14:textId="77777777" w:rsidR="00AE538B" w:rsidRPr="0024483D" w:rsidRDefault="00AE538B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993"/>
        <w:gridCol w:w="6809"/>
        <w:gridCol w:w="589"/>
        <w:gridCol w:w="589"/>
        <w:gridCol w:w="589"/>
      </w:tblGrid>
      <w:tr w:rsidR="00F84C40" w:rsidRPr="00924C95" w14:paraId="7C8AB271" w14:textId="5E5ED28C" w:rsidTr="00BA2F00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AE538B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0B5F1662" w:rsidR="009943FB" w:rsidRPr="00AE538B" w:rsidRDefault="00AE538B" w:rsidP="003B283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E538B">
              <w:rPr>
                <w:rFonts w:asciiTheme="minorHAnsi" w:hAnsiTheme="minorHAnsi" w:cstheme="minorHAnsi"/>
                <w:sz w:val="20"/>
                <w:szCs w:val="20"/>
              </w:rPr>
              <w:t>Sono effettuate solo operazioni con tecniche di minima lavorazione</w:t>
            </w:r>
          </w:p>
        </w:tc>
        <w:tc>
          <w:tcPr>
            <w:tcW w:w="295" w:type="pct"/>
          </w:tcPr>
          <w:p w14:paraId="02470EDC" w14:textId="760B46FF" w:rsidR="009943FB" w:rsidRPr="00AE538B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AE538B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4453B9" w:rsidRPr="00AE538B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3D2F0AED" w:rsidR="008B1A2C" w:rsidRPr="00AE538B" w:rsidRDefault="00AE538B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Theme="minorHAnsi" w:hAnsiTheme="minorHAnsi" w:cstheme="minorHAnsi"/>
                <w:sz w:val="20"/>
                <w:szCs w:val="20"/>
              </w:rPr>
              <w:t>Sono effettuate solo operazioni con tecnica dello “strip till”</w:t>
            </w:r>
          </w:p>
        </w:tc>
        <w:tc>
          <w:tcPr>
            <w:tcW w:w="295" w:type="pct"/>
          </w:tcPr>
          <w:p w14:paraId="39F0173A" w14:textId="43CD819A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AE538B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467A7B24" w:rsidR="009A5487" w:rsidRPr="00AE538B" w:rsidRDefault="00AE538B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3E58C9">
              <w:rPr>
                <w:rFonts w:asciiTheme="minorHAnsi" w:hAnsiTheme="minorHAnsi" w:cstheme="minorHAnsi"/>
                <w:sz w:val="20"/>
                <w:szCs w:val="20"/>
              </w:rPr>
              <w:t>Per fertilizzazioni non contestuali alla preparazione del letto di semina, sono state usate tecniche di minima lavorazione</w:t>
            </w:r>
          </w:p>
        </w:tc>
        <w:tc>
          <w:tcPr>
            <w:tcW w:w="295" w:type="pct"/>
          </w:tcPr>
          <w:p w14:paraId="02773E3C" w14:textId="3E636A04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AE538B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4DBB05ED" w:rsidR="00B43AC3" w:rsidRPr="00AE538B" w:rsidRDefault="00AE538B" w:rsidP="00114382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E58C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 dati dell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e</w:t>
            </w:r>
            <w:r w:rsidRPr="003E58C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Comunicazion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</w:t>
            </w:r>
            <w:r w:rsidRPr="003E58C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preventiv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e</w:t>
            </w:r>
            <w:r w:rsidRPr="003E58C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corrispondono a quanto attuato in campo</w:t>
            </w:r>
          </w:p>
        </w:tc>
        <w:tc>
          <w:tcPr>
            <w:tcW w:w="295" w:type="pct"/>
          </w:tcPr>
          <w:p w14:paraId="4C9F15E0" w14:textId="5FADEF3B" w:rsidR="00037FD5" w:rsidRPr="00AE538B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037FD5" w:rsidRPr="00AE538B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037FD5" w:rsidRPr="00AE538B" w:rsidRDefault="00B24064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AE538B" w14:paraId="229720F0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D0FE11A" w14:textId="04FD500B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53B7265" w14:textId="0C7B3678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64A05F43" w14:textId="1ACD8FC1" w:rsidR="00DD1CC1" w:rsidRPr="00AE538B" w:rsidRDefault="00AE538B" w:rsidP="00770A9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538B">
              <w:rPr>
                <w:rFonts w:asciiTheme="minorHAnsi" w:hAnsiTheme="minorHAnsi" w:cstheme="minorHAnsi"/>
                <w:sz w:val="20"/>
                <w:szCs w:val="20"/>
              </w:rPr>
              <w:t>Non sono state effettuate lavorazioni che invertono gli strati del suolo (arature, ripuntature, vangature…)</w:t>
            </w:r>
          </w:p>
        </w:tc>
        <w:tc>
          <w:tcPr>
            <w:tcW w:w="295" w:type="pct"/>
          </w:tcPr>
          <w:p w14:paraId="77736D9F" w14:textId="6B700446" w:rsidR="00DD1CC1" w:rsidRPr="00AE538B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2415643" w14:textId="4360DA8E" w:rsidR="00DD1CC1" w:rsidRPr="00AE538B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971897" w14:textId="75AD4D6E" w:rsidR="00DD1CC1" w:rsidRPr="00AE538B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F00" w:rsidRPr="00AE538B" w14:paraId="09DD7FF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0DFB9DDE" w14:textId="77777777" w:rsidR="00BA2F00" w:rsidRPr="00924C95" w:rsidRDefault="00BA2F00" w:rsidP="00BA2F00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08E3FA89" w14:textId="77777777" w:rsidR="00BA2F00" w:rsidRPr="00924C95" w:rsidRDefault="00BA2F00" w:rsidP="00BA2F00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D0F05AE" w14:textId="3CF0B3FA" w:rsidR="00BA2F00" w:rsidRPr="00AE538B" w:rsidRDefault="00BA2F00" w:rsidP="00BA2F00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538B">
              <w:rPr>
                <w:rFonts w:asciiTheme="minorHAnsi" w:hAnsiTheme="minorHAnsi" w:cstheme="minorHAnsi"/>
                <w:sz w:val="20"/>
                <w:szCs w:val="20"/>
              </w:rPr>
              <w:t xml:space="preserve">Non sono state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impiegate </w:t>
            </w:r>
            <w:r w:rsidRPr="00BA2F00">
              <w:rPr>
                <w:rFonts w:asciiTheme="minorHAnsi" w:hAnsiTheme="minorHAnsi" w:cstheme="minorHAnsi"/>
                <w:sz w:val="20"/>
                <w:szCs w:val="20"/>
              </w:rPr>
              <w:t>attrezzature dotate di organi lavoranti attivi</w:t>
            </w:r>
          </w:p>
        </w:tc>
        <w:tc>
          <w:tcPr>
            <w:tcW w:w="295" w:type="pct"/>
          </w:tcPr>
          <w:p w14:paraId="3459A89F" w14:textId="25189294" w:rsidR="00BA2F00" w:rsidRPr="00AE538B" w:rsidRDefault="00BA2F00" w:rsidP="00BA2F00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EA6AF61" w14:textId="3ABC0A1D" w:rsidR="00BA2F00" w:rsidRPr="00AE538B" w:rsidRDefault="00BA2F00" w:rsidP="00BA2F00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BA3115B" w14:textId="5ADCC5E9" w:rsidR="00BA2F00" w:rsidRPr="00AE538B" w:rsidRDefault="00BA2F00" w:rsidP="00BA2F00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AE538B" w14:paraId="36956E77" w14:textId="77777777" w:rsidTr="00AE538B">
        <w:trPr>
          <w:trHeight w:val="291"/>
          <w:jc w:val="center"/>
        </w:trPr>
        <w:tc>
          <w:tcPr>
            <w:tcW w:w="209" w:type="pct"/>
            <w:vAlign w:val="center"/>
          </w:tcPr>
          <w:p w14:paraId="2873C5F1" w14:textId="04F47996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72ECA3C7" w14:textId="64AD4C7F" w:rsidR="006744FA" w:rsidRPr="00AE538B" w:rsidRDefault="00AE538B" w:rsidP="006744FA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t>È garantita la copertura del suolo dopo il raccolto attraverso il mantenimento in loco di stoppie e residui colturali</w:t>
            </w:r>
          </w:p>
        </w:tc>
        <w:tc>
          <w:tcPr>
            <w:tcW w:w="295" w:type="pct"/>
          </w:tcPr>
          <w:p w14:paraId="7B540A17" w14:textId="5FCFF4CE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AE538B" w14:paraId="70E26D44" w14:textId="77777777" w:rsidTr="00036BCD">
        <w:trPr>
          <w:trHeight w:val="360"/>
          <w:jc w:val="center"/>
        </w:trPr>
        <w:tc>
          <w:tcPr>
            <w:tcW w:w="209" w:type="pct"/>
            <w:vAlign w:val="center"/>
          </w:tcPr>
          <w:p w14:paraId="4879555D" w14:textId="31E91CD3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1CC9D0F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B24534" w14:textId="55ABFE43" w:rsidR="006744FA" w:rsidRPr="00AE538B" w:rsidRDefault="00AE538B" w:rsidP="00AE538B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3E58C9">
              <w:rPr>
                <w:rFonts w:ascii="Calibri" w:hAnsi="Calibri" w:cs="Calibri"/>
                <w:sz w:val="20"/>
                <w:szCs w:val="20"/>
                <w:lang w:eastAsia="en-US"/>
              </w:rPr>
              <w:t>Non si riscontra l’utilizzo di fanghi, altri rifiuti recuperati in operazioni R10 e/o fertilizzanti non riconosciuti ai sensi del Reg. UE 2019/1009</w:t>
            </w:r>
          </w:p>
        </w:tc>
        <w:tc>
          <w:tcPr>
            <w:tcW w:w="295" w:type="pct"/>
          </w:tcPr>
          <w:p w14:paraId="3F15C65D" w14:textId="4344AC8E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167BBE5" w14:textId="3C9C96E8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3A01F6D" w14:textId="5E561B85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AE538B" w14:paraId="5067CAE2" w14:textId="77777777" w:rsidTr="0036351B">
        <w:trPr>
          <w:trHeight w:val="360"/>
          <w:jc w:val="center"/>
        </w:trPr>
        <w:tc>
          <w:tcPr>
            <w:tcW w:w="209" w:type="pct"/>
            <w:vAlign w:val="center"/>
          </w:tcPr>
          <w:p w14:paraId="195A3740" w14:textId="5703A05F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5065FBA" w14:textId="7D408A16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093355E" w14:textId="5855AC33" w:rsidR="006744FA" w:rsidRPr="00AE538B" w:rsidRDefault="00AE538B" w:rsidP="006744FA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538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decompattatori sono stati utilizzati evitando l’inversione dello strato superficiale del terreno</w:t>
            </w:r>
          </w:p>
        </w:tc>
        <w:tc>
          <w:tcPr>
            <w:tcW w:w="295" w:type="pct"/>
          </w:tcPr>
          <w:p w14:paraId="3A7325F9" w14:textId="4885DD5E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E849E97" w14:textId="528A2DF9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0C4FE97" w14:textId="1A128698" w:rsidR="006744FA" w:rsidRPr="00AE538B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E538B" w:rsidRPr="00AE538B" w14:paraId="521BCE99" w14:textId="77777777" w:rsidTr="0036351B">
        <w:trPr>
          <w:trHeight w:val="360"/>
          <w:jc w:val="center"/>
        </w:trPr>
        <w:tc>
          <w:tcPr>
            <w:tcW w:w="209" w:type="pct"/>
            <w:vAlign w:val="center"/>
          </w:tcPr>
          <w:p w14:paraId="311EFEB3" w14:textId="77777777" w:rsidR="00AE538B" w:rsidRPr="00924C95" w:rsidRDefault="00AE538B" w:rsidP="00AE538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0D1DF604" w14:textId="77777777" w:rsidR="00AE538B" w:rsidRPr="00924C95" w:rsidRDefault="00AE538B" w:rsidP="00AE538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73BAE3" w14:textId="227EFB9E" w:rsidR="00AE538B" w:rsidRPr="00AE538B" w:rsidRDefault="00BD105C" w:rsidP="00AE538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AE538B" w:rsidRPr="00AE538B">
              <w:rPr>
                <w:rFonts w:ascii="Calibri" w:hAnsi="Calibri" w:cs="Calibri"/>
                <w:sz w:val="20"/>
                <w:szCs w:val="20"/>
              </w:rPr>
              <w:t xml:space="preserve">i riscontra l’utilizzo di decompattatori e/o ripuntatori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solo </w:t>
            </w:r>
            <w:r w:rsidR="00AE538B" w:rsidRPr="00AE538B">
              <w:rPr>
                <w:rFonts w:ascii="Calibri" w:hAnsi="Calibri" w:cs="Calibri"/>
                <w:sz w:val="20"/>
                <w:szCs w:val="20"/>
              </w:rPr>
              <w:t>su</w:t>
            </w:r>
            <w:r w:rsidR="00C24A20">
              <w:rPr>
                <w:rFonts w:ascii="Calibri" w:hAnsi="Calibri" w:cs="Calibri"/>
                <w:sz w:val="20"/>
                <w:szCs w:val="20"/>
              </w:rPr>
              <w:t>lle</w:t>
            </w:r>
            <w:r w:rsidR="00AE538B" w:rsidRPr="00AE538B">
              <w:rPr>
                <w:rFonts w:ascii="Calibri" w:hAnsi="Calibri" w:cs="Calibri"/>
                <w:sz w:val="20"/>
                <w:szCs w:val="20"/>
              </w:rPr>
              <w:t xml:space="preserve"> superfici oggetto di autorizzazione</w:t>
            </w:r>
          </w:p>
        </w:tc>
        <w:tc>
          <w:tcPr>
            <w:tcW w:w="295" w:type="pct"/>
          </w:tcPr>
          <w:p w14:paraId="5FD58296" w14:textId="4286A696" w:rsidR="00AE538B" w:rsidRPr="00AE538B" w:rsidRDefault="00AE538B" w:rsidP="00AE538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CFF9274" w14:textId="42B1A973" w:rsidR="00AE538B" w:rsidRPr="00AE538B" w:rsidRDefault="00AE538B" w:rsidP="00AE538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3A23D71" w14:textId="34BE7C44" w:rsidR="00AE538B" w:rsidRPr="00AE538B" w:rsidRDefault="00AE538B" w:rsidP="00AE538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AF18F53" w14:textId="6B6919D3" w:rsidR="00AE538B" w:rsidRPr="0024483D" w:rsidRDefault="00AE538B" w:rsidP="00AE538B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  <w:bookmarkStart w:id="2" w:name="_Hlk138248154"/>
    </w:p>
    <w:p w14:paraId="628C66C0" w14:textId="394769C1" w:rsidR="006744FA" w:rsidRPr="006744FA" w:rsidRDefault="002637ED" w:rsidP="006744FA">
      <w:pPr>
        <w:spacing w:before="40" w:after="0" w:line="360" w:lineRule="auto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  <w:t>_</w:t>
      </w:r>
    </w:p>
    <w:p w14:paraId="03150E3C" w14:textId="77777777" w:rsidR="00F267EE" w:rsidRDefault="00F267EE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316F6FA3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666F7E70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1CB71B3D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1471762F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3DDD5A8E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2A847B55" w14:textId="77777777" w:rsidR="003524AA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349FC01F" w14:textId="77777777" w:rsidR="003524AA" w:rsidRPr="00C256ED" w:rsidRDefault="003524AA" w:rsidP="00F267EE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4FD8F474" w14:textId="7899879F" w:rsidR="00F267EE" w:rsidRDefault="00D41630" w:rsidP="00C16BD3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2F099346" w14:textId="77777777" w:rsidR="00C16BD3" w:rsidRPr="00C16BD3" w:rsidRDefault="00C16BD3" w:rsidP="00C16BD3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65"/>
        <w:gridCol w:w="979"/>
        <w:gridCol w:w="890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935029" w:rsidRPr="00924C95" w14:paraId="2CCD3505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5FF4904" w14:textId="376901AD" w:rsidR="00935029" w:rsidRPr="004E738F" w:rsidRDefault="009C36E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F36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 superficie minima oggetto dell’impegno deve essere pari ad almeno 1 ettaro</w:t>
            </w:r>
          </w:p>
        </w:tc>
        <w:tc>
          <w:tcPr>
            <w:tcW w:w="483" w:type="pct"/>
          </w:tcPr>
          <w:p w14:paraId="2DA0CAE3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14B78173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1B9BB61" w14:textId="39262BBB" w:rsidR="004E738F" w:rsidRPr="00386602" w:rsidRDefault="009C36E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F3658">
              <w:rPr>
                <w:rFonts w:ascii="Calibri" w:hAnsi="Calibri" w:cs="Calibri"/>
                <w:sz w:val="20"/>
                <w:szCs w:val="20"/>
                <w14:ligatures w14:val="none"/>
              </w:rPr>
              <w:t>Disporre (in proprio, a noleggio o tramite conto terzi) delle macchine necessarie ad attuare la minima lavorazione</w:t>
            </w:r>
          </w:p>
        </w:tc>
        <w:tc>
          <w:tcPr>
            <w:tcW w:w="483" w:type="pct"/>
          </w:tcPr>
          <w:p w14:paraId="0D5647E4" w14:textId="5055537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728A203B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D4F3731" w14:textId="01296C19" w:rsidR="004E738F" w:rsidRPr="00386602" w:rsidRDefault="009C36E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86177">
              <w:rPr>
                <w:rFonts w:asciiTheme="minorHAnsi" w:hAnsiTheme="minorHAnsi" w:cstheme="minorHAnsi"/>
                <w:sz w:val="20"/>
                <w:szCs w:val="20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73053781" w14:textId="0F3863A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2F4581" w14:textId="015408F7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ascii="Calibri" w:hAnsi="Calibri" w:cs="Calibri"/>
                <w:sz w:val="20"/>
                <w:szCs w:val="20"/>
              </w:rPr>
            </w:r>
            <w:r w:rsidR="003155F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C256ED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61"/>
        <w:gridCol w:w="6530"/>
        <w:gridCol w:w="629"/>
        <w:gridCol w:w="629"/>
        <w:gridCol w:w="627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C16BD3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C16BD3" w:rsidRPr="009943FB" w:rsidRDefault="00C16BD3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C16BD3" w:rsidRPr="00405015" w:rsidRDefault="00C16BD3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388625B7" w:rsidR="00C16BD3" w:rsidRPr="003B47B3" w:rsidRDefault="00C16BD3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È trasmessa almeno una comunicazione d’avvio </w:t>
            </w:r>
            <w:r w:rsidR="00B15889">
              <w:rPr>
                <w:rFonts w:ascii="Calibri" w:hAnsi="Calibri" w:cs="Calibri"/>
                <w:sz w:val="20"/>
                <w:szCs w:val="20"/>
                <w14:ligatures w14:val="none"/>
              </w:rPr>
              <w:t>operazioni in campo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nell’annualità</w:t>
            </w:r>
          </w:p>
        </w:tc>
        <w:tc>
          <w:tcPr>
            <w:tcW w:w="310" w:type="pct"/>
          </w:tcPr>
          <w:p w14:paraId="7FD14A6E" w14:textId="052181C8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53073F1E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0D71E214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256ED" w:rsidRPr="00FF6924" w14:paraId="7A701E64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57FC14" w14:textId="77777777" w:rsidR="00C256ED" w:rsidRPr="009943FB" w:rsidRDefault="00C256ED" w:rsidP="00C256E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B6E3CB7" w14:textId="77777777" w:rsidR="00C256ED" w:rsidRPr="00405015" w:rsidRDefault="00C256ED" w:rsidP="00C256ED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F1C342F" w14:textId="11BF3415" w:rsidR="00C256ED" w:rsidRPr="00C16BD3" w:rsidRDefault="00C256ED" w:rsidP="00C256ED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C16BD3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L’avvio delle </w:t>
            </w:r>
            <w:r w:rsidR="00EE739C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lavorazioni, </w:t>
            </w:r>
            <w:r w:rsidRPr="00C16BD3">
              <w:rPr>
                <w:rFonts w:ascii="Calibri" w:hAnsi="Calibri" w:cs="Calibri"/>
                <w:sz w:val="20"/>
                <w:szCs w:val="20"/>
                <w14:ligatures w14:val="none"/>
              </w:rPr>
              <w:t>indicando i terreni interessati</w:t>
            </w:r>
            <w:r w:rsidR="00EE739C">
              <w:rPr>
                <w:rFonts w:ascii="Calibri" w:hAnsi="Calibri" w:cs="Calibri"/>
                <w:sz w:val="20"/>
                <w:szCs w:val="20"/>
                <w14:ligatures w14:val="none"/>
              </w:rPr>
              <w:t>,</w:t>
            </w:r>
            <w:r w:rsidRPr="00C16BD3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è comunicato con almeno 5 giorni d’anticipo</w:t>
            </w:r>
          </w:p>
        </w:tc>
        <w:tc>
          <w:tcPr>
            <w:tcW w:w="310" w:type="pct"/>
          </w:tcPr>
          <w:p w14:paraId="780AEB14" w14:textId="19275CCF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5E94FC8" w14:textId="16202534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2A68CB0" w14:textId="6A3FF19D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889" w:rsidRPr="00FF6924" w14:paraId="41DB7E4B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431DE048" w14:textId="77777777" w:rsidR="00B15889" w:rsidRPr="009943FB" w:rsidRDefault="00B15889" w:rsidP="00B158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C31F0A9" w14:textId="77777777" w:rsidR="00B15889" w:rsidRPr="00405015" w:rsidRDefault="00B15889" w:rsidP="00B15889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52EA80AC" w14:textId="45C13EC1" w:rsidR="00B15889" w:rsidRPr="00C16BD3" w:rsidRDefault="00B15889" w:rsidP="00B15889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Per ogni lavorazione eseguita è trasmessa la comunicazione di avvio operazioni in campo</w:t>
            </w:r>
          </w:p>
        </w:tc>
        <w:tc>
          <w:tcPr>
            <w:tcW w:w="310" w:type="pct"/>
          </w:tcPr>
          <w:p w14:paraId="09573B4D" w14:textId="6C3E4820" w:rsidR="00B15889" w:rsidRPr="00FF6924" w:rsidRDefault="00B15889" w:rsidP="00B158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8AB344" w14:textId="2C61E944" w:rsidR="00B15889" w:rsidRPr="00FF6924" w:rsidRDefault="00B15889" w:rsidP="00B158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E0C1DAE" w14:textId="433E9013" w:rsidR="00B15889" w:rsidRPr="00FF6924" w:rsidRDefault="00B15889" w:rsidP="00B158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4252" w:rsidRPr="00FF6924" w14:paraId="236E5033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6690FC37" w14:textId="77777777" w:rsidR="00894252" w:rsidRPr="009943FB" w:rsidRDefault="00894252" w:rsidP="0089425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328B461" w14:textId="77777777" w:rsidR="00894252" w:rsidRPr="00405015" w:rsidRDefault="00894252" w:rsidP="00894252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2B9CCFD8" w14:textId="15DDC6CC" w:rsidR="00894252" w:rsidRDefault="00894252" w:rsidP="00894252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Ogni lavorazione è terminata nei tempi previsti dal bando</w:t>
            </w:r>
          </w:p>
        </w:tc>
        <w:tc>
          <w:tcPr>
            <w:tcW w:w="310" w:type="pct"/>
          </w:tcPr>
          <w:p w14:paraId="39DE6CCF" w14:textId="2854E65C" w:rsidR="00894252" w:rsidRPr="00FF6924" w:rsidRDefault="00894252" w:rsidP="0089425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50104C9" w14:textId="5C160F51" w:rsidR="00894252" w:rsidRPr="00FF6924" w:rsidRDefault="00894252" w:rsidP="0089425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332166B7" w14:textId="55568398" w:rsidR="00894252" w:rsidRPr="00FF6924" w:rsidRDefault="00894252" w:rsidP="0089425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C16BD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54B188D3" w:rsidR="00500E84" w:rsidRPr="003B47B3" w:rsidRDefault="00C356E7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F365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utilizzati solo fertilizzanti riconosciuti ai sensi del Reg. (UE) 2019/1009 (verifica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Registro operazioni</w:t>
            </w:r>
            <w:r w:rsidR="00F40DBB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di campo</w:t>
            </w:r>
            <w:r w:rsidRPr="00AF3658">
              <w:rPr>
                <w:rFonts w:ascii="Calibri" w:hAnsi="Calibri" w:cs="Calibr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10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73D28E70" w:rsidR="00500E84" w:rsidRPr="00C356E7" w:rsidRDefault="00C356E7" w:rsidP="00500E84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C356E7">
              <w:rPr>
                <w:rFonts w:asciiTheme="minorHAnsi" w:hAnsiTheme="minorHAnsi" w:cstheme="minorHAnsi"/>
                <w:sz w:val="20"/>
                <w:szCs w:val="20"/>
              </w:rPr>
              <w:t xml:space="preserve">Non sono utilizzati fanghi, e/o altri rifiuti recuperati in operazioni R10 </w:t>
            </w:r>
          </w:p>
        </w:tc>
        <w:tc>
          <w:tcPr>
            <w:tcW w:w="310" w:type="pct"/>
          </w:tcPr>
          <w:p w14:paraId="77181626" w14:textId="554CA1DB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010B892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553920A3" w14:textId="359A0C01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A5E39C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6199BB4" w14:textId="0C576589" w:rsidR="00500E84" w:rsidRPr="003B47B3" w:rsidRDefault="00C356E7" w:rsidP="00500E84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Per l’uso </w:t>
            </w:r>
            <w:r w:rsidRPr="00AF3658">
              <w:rPr>
                <w:rFonts w:ascii="Calibri" w:hAnsi="Calibri" w:cs="Calibri"/>
                <w:sz w:val="20"/>
                <w:szCs w:val="20"/>
                <w14:ligatures w14:val="none"/>
              </w:rPr>
              <w:t>di decompattatori è rilasciata l’autorizzazione dal Settore Attuazione programmi agroambientali e per l’agricoltura biologica (o silenzio-assenso)</w:t>
            </w:r>
          </w:p>
        </w:tc>
        <w:tc>
          <w:tcPr>
            <w:tcW w:w="310" w:type="pct"/>
          </w:tcPr>
          <w:p w14:paraId="4F7745E5" w14:textId="27DD4C2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DC1459F" w14:textId="6FBE53E5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A98C006" w14:textId="73A5641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77533779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1955A262" w14:textId="246E46AC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5433DD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FA7B8A4" w14:textId="0DE99EFA" w:rsidR="00500E84" w:rsidRPr="003B47B3" w:rsidRDefault="00C356E7" w:rsidP="003B47B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365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Non sono fatte più di due richieste per l’uso di decompattatori sulle stesse superfici nel quinquennio</w:t>
            </w:r>
          </w:p>
        </w:tc>
        <w:tc>
          <w:tcPr>
            <w:tcW w:w="310" w:type="pct"/>
          </w:tcPr>
          <w:p w14:paraId="6063687B" w14:textId="4AA8131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0AC2F17" w14:textId="2CF0479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978196" w14:textId="18F86D70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14B7FB03" w14:textId="77777777" w:rsidTr="00FF6924">
        <w:trPr>
          <w:trHeight w:val="400"/>
          <w:jc w:val="center"/>
        </w:trPr>
        <w:tc>
          <w:tcPr>
            <w:tcW w:w="283" w:type="pct"/>
            <w:vAlign w:val="center"/>
          </w:tcPr>
          <w:p w14:paraId="1F088490" w14:textId="77777777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D2463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1DC1414" w14:textId="24D7951F" w:rsidR="00500E84" w:rsidRPr="003B47B3" w:rsidRDefault="00C356E7" w:rsidP="00500E84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B78C9">
              <w:rPr>
                <w:rFonts w:ascii="Calibri" w:hAnsi="Calibri" w:cs="Calibri"/>
                <w:sz w:val="20"/>
                <w:szCs w:val="20"/>
                <w14:ligatures w14:val="none"/>
              </w:rPr>
              <w:t>La documentazione relativa al contoterzista è conservata per tutta la durata dell’impegno</w:t>
            </w:r>
          </w:p>
        </w:tc>
        <w:tc>
          <w:tcPr>
            <w:tcW w:w="310" w:type="pct"/>
          </w:tcPr>
          <w:p w14:paraId="62FB1F47" w14:textId="631BC283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EBC2BB" w14:textId="3B021859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9A54E7" w14:textId="5A6CD25E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077675B9" w14:textId="77777777" w:rsidTr="00FF6924">
        <w:trPr>
          <w:trHeight w:val="69"/>
          <w:jc w:val="center"/>
        </w:trPr>
        <w:tc>
          <w:tcPr>
            <w:tcW w:w="283" w:type="pct"/>
            <w:vAlign w:val="center"/>
          </w:tcPr>
          <w:p w14:paraId="45FBC9DC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77BD69C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14E508C6" w14:textId="5F56D34B" w:rsidR="003B47B3" w:rsidRPr="003B47B3" w:rsidRDefault="00C356E7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78C9">
              <w:rPr>
                <w:rFonts w:ascii="Calibri" w:hAnsi="Calibri" w:cs="Calibri"/>
                <w:sz w:val="20"/>
                <w:szCs w:val="20"/>
                <w14:ligatures w14:val="none"/>
              </w:rPr>
              <w:t>Le tecniche di minima lavorazione sono applicate a tutte le colture presenti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: </w:t>
            </w:r>
            <w:r w:rsidRPr="00CB78C9">
              <w:rPr>
                <w:rFonts w:ascii="Calibri" w:hAnsi="Calibri" w:cs="Calibri"/>
                <w:sz w:val="20"/>
                <w:szCs w:val="20"/>
                <w14:ligatures w14:val="none"/>
              </w:rPr>
              <w:t>principali, secondarie e intercalari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(verifica Registro operazioni di campo)</w:t>
            </w:r>
          </w:p>
        </w:tc>
        <w:tc>
          <w:tcPr>
            <w:tcW w:w="310" w:type="pct"/>
          </w:tcPr>
          <w:p w14:paraId="318E4F33" w14:textId="7580A8EF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B812501" w14:textId="51B6297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4756A28" w14:textId="32FF8C9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16BD3" w:rsidRPr="00FF6924" w14:paraId="2BE38893" w14:textId="77777777" w:rsidTr="00D221ED">
        <w:trPr>
          <w:trHeight w:val="69"/>
          <w:jc w:val="center"/>
        </w:trPr>
        <w:tc>
          <w:tcPr>
            <w:tcW w:w="283" w:type="pct"/>
            <w:vAlign w:val="center"/>
          </w:tcPr>
          <w:p w14:paraId="156C6ED3" w14:textId="77777777" w:rsidR="00C16BD3" w:rsidRDefault="00C16BD3" w:rsidP="00C16BD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BE45D54" w14:textId="77777777" w:rsidR="00C16BD3" w:rsidRPr="009943FB" w:rsidRDefault="00C16BD3" w:rsidP="00C16BD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shd w:val="clear" w:color="auto" w:fill="auto"/>
          </w:tcPr>
          <w:p w14:paraId="02DD6711" w14:textId="3CDA772E" w:rsidR="00C16BD3" w:rsidRPr="00CB78C9" w:rsidRDefault="00C16BD3" w:rsidP="00C16BD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Il Registro delle operazioni di campo è completo di tutte le informazioni previste dal bando</w:t>
            </w:r>
          </w:p>
        </w:tc>
        <w:tc>
          <w:tcPr>
            <w:tcW w:w="310" w:type="pct"/>
            <w:shd w:val="clear" w:color="auto" w:fill="auto"/>
          </w:tcPr>
          <w:p w14:paraId="241B06D0" w14:textId="77777777" w:rsidR="00C16BD3" w:rsidRPr="0080511A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0511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11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80511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C79AEC" w14:textId="77777777" w:rsidR="00C16BD3" w:rsidRPr="00FF6924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14:paraId="3BE13101" w14:textId="77777777" w:rsidR="00C16BD3" w:rsidRPr="0080511A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0511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11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80511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8EF580" w14:textId="77777777" w:rsidR="00C16BD3" w:rsidRPr="00FF6924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4921CC3A" w14:textId="77777777" w:rsidR="00C16BD3" w:rsidRPr="0080511A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80511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11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155FA">
              <w:rPr>
                <w:rFonts w:cstheme="minorHAnsi"/>
                <w:sz w:val="20"/>
                <w:szCs w:val="20"/>
              </w:rPr>
            </w:r>
            <w:r w:rsidR="003155FA">
              <w:rPr>
                <w:rFonts w:cstheme="minorHAnsi"/>
                <w:sz w:val="20"/>
                <w:szCs w:val="20"/>
              </w:rPr>
              <w:fldChar w:fldCharType="separate"/>
            </w:r>
            <w:r w:rsidRPr="0080511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D6D0EF5" w14:textId="77777777" w:rsidR="00C16BD3" w:rsidRPr="00FF6924" w:rsidRDefault="00C16BD3" w:rsidP="00C16BD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0A48A792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68EFF1C2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1038EA37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647EA659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1A5E9C85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3FE47078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6A3FC1E4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74BA13A2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2FFC4699" w14:textId="77777777" w:rsidR="003524AA" w:rsidRDefault="003524AA" w:rsidP="00075363">
      <w:pPr>
        <w:spacing w:after="0" w:line="360" w:lineRule="auto"/>
        <w:rPr>
          <w:i/>
          <w:iCs/>
        </w:rPr>
      </w:pPr>
    </w:p>
    <w:p w14:paraId="726EEAB7" w14:textId="631F3004" w:rsidR="00815310" w:rsidRPr="00896740" w:rsidRDefault="00287868" w:rsidP="00896740">
      <w:pPr>
        <w:spacing w:after="0" w:line="360" w:lineRule="auto"/>
        <w:rPr>
          <w:i/>
          <w:iCs/>
          <w:sz w:val="19"/>
          <w:szCs w:val="19"/>
        </w:rPr>
        <w:sectPr w:rsidR="00815310" w:rsidRPr="00896740" w:rsidSect="009A3C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</w:t>
      </w:r>
      <w:r w:rsidR="0099108C">
        <w:rPr>
          <w:i/>
          <w:iCs/>
          <w:sz w:val="19"/>
          <w:szCs w:val="19"/>
        </w:rPr>
        <w:t>_</w:t>
      </w:r>
      <w:r w:rsidR="00075363">
        <w:rPr>
          <w:i/>
          <w:iCs/>
          <w:sz w:val="19"/>
          <w:szCs w:val="19"/>
        </w:rPr>
        <w:t>_____________________________________________________________________________</w:t>
      </w:r>
      <w:r w:rsidR="003524AA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</w:t>
      </w:r>
      <w:r w:rsidR="0099108C">
        <w:rPr>
          <w:i/>
          <w:iCs/>
          <w:sz w:val="19"/>
          <w:szCs w:val="19"/>
        </w:rPr>
        <w:t>____</w:t>
      </w:r>
    </w:p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40"/>
        <w:gridCol w:w="2203"/>
        <w:gridCol w:w="2506"/>
        <w:gridCol w:w="3735"/>
        <w:gridCol w:w="720"/>
        <w:gridCol w:w="864"/>
        <w:gridCol w:w="864"/>
        <w:gridCol w:w="437"/>
        <w:gridCol w:w="1294"/>
        <w:gridCol w:w="1613"/>
      </w:tblGrid>
      <w:tr w:rsidR="00896740" w:rsidRPr="00FD41E4" w14:paraId="75885033" w14:textId="77777777" w:rsidTr="00637B8D">
        <w:trPr>
          <w:trHeight w:hRule="exact" w:val="719"/>
        </w:trPr>
        <w:tc>
          <w:tcPr>
            <w:tcW w:w="3223" w:type="pct"/>
            <w:gridSpan w:val="5"/>
            <w:shd w:val="clear" w:color="auto" w:fill="F2F2F2" w:themeFill="background1" w:themeFillShade="F2"/>
            <w:vAlign w:val="center"/>
          </w:tcPr>
          <w:p w14:paraId="5084DB60" w14:textId="77777777" w:rsidR="00896740" w:rsidRPr="00187C9B" w:rsidRDefault="00896740" w:rsidP="00637B8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13E0CC77" w14:textId="77777777" w:rsidR="00896740" w:rsidRPr="00187C9B" w:rsidRDefault="00896740" w:rsidP="00637B8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3210BBDC" w14:textId="77777777" w:rsidR="00896740" w:rsidRPr="00187C9B" w:rsidRDefault="00896740" w:rsidP="00637B8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4703BD77" w14:textId="77777777" w:rsidR="00896740" w:rsidRPr="00187C9B" w:rsidRDefault="00896740" w:rsidP="00637B8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896740" w:rsidRPr="00FD41E4" w14:paraId="27D5F23F" w14:textId="77777777" w:rsidTr="00896740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0979A9CB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1B738E91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B30FE88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61A1878A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7B454ADC" w14:textId="183E7661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5D721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AD48B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8C43F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D6027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EAC02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99BAC" w14:textId="77777777" w:rsidR="00896740" w:rsidRPr="00187C9B" w:rsidRDefault="00896740" w:rsidP="0089674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896740" w:rsidRPr="00FD41E4" w14:paraId="68AD3353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5BB2FC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924DDC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65CF821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17A7E5D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073AC43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651BC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9EBE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8CC32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2AE6697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57A2932F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12F5543C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740" w:rsidRPr="00FD41E4" w14:paraId="2A2872CF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796D376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03B4DAD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E1FD0B3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75961740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1CFE9626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FEB4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37E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88C63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84E963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9E5BD87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E66B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740" w:rsidRPr="00FD41E4" w14:paraId="1D9753A8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6CC9442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048FEB7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6064E9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C0BFB7E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2E67F55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950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42C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2A04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4CBAAE6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467EAA1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1B8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740" w:rsidRPr="00FD41E4" w14:paraId="4AC8FC6D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171164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A7029EB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052497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C599763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1EB26C9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2D2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18F1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A98D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E6C2B1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6BDD2EC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8D1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740" w:rsidRPr="00FD41E4" w14:paraId="6C76189B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1B88CBC6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9FE2D2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71793F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E94B0FE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6553F7DA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ED4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D5CB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87A00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DDD471D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CFDF9B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3E2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740" w:rsidRPr="00FD41E4" w14:paraId="1357B8EF" w14:textId="77777777" w:rsidTr="00896740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099AD48B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3D89112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6421855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0AC68F1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494E960D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F5E44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045F9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9312F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2E095BD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5CDD604E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33C478B6" w14:textId="77777777" w:rsidR="00896740" w:rsidRPr="005723F2" w:rsidRDefault="00896740" w:rsidP="00637B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5C200B55" w14:textId="77777777" w:rsidR="001C59CB" w:rsidRDefault="001C59CB" w:rsidP="009A3C01"/>
    <w:p w14:paraId="77EA2A1B" w14:textId="5E5D917D" w:rsidR="001C59CB" w:rsidRDefault="001C59CB" w:rsidP="001C59CB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3155FA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762155EC" w14:textId="77777777" w:rsidR="001C59CB" w:rsidRPr="002B5C3D" w:rsidRDefault="001C59CB" w:rsidP="009A3C01"/>
    <w:sectPr w:rsidR="001C59CB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E34D" w14:textId="77777777" w:rsidR="002F0F68" w:rsidRDefault="002F0F68" w:rsidP="001E28C3">
      <w:pPr>
        <w:spacing w:after="0" w:line="240" w:lineRule="auto"/>
      </w:pPr>
      <w:r>
        <w:separator/>
      </w:r>
    </w:p>
  </w:endnote>
  <w:endnote w:type="continuationSeparator" w:id="0">
    <w:p w14:paraId="00CFA867" w14:textId="77777777" w:rsidR="002F0F68" w:rsidRDefault="002F0F68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FA04" w14:textId="77777777" w:rsidR="001C59CB" w:rsidRDefault="001C59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5FAD" w14:textId="3F4557D8" w:rsidR="003155FA" w:rsidRPr="005C2DAF" w:rsidRDefault="003155FA" w:rsidP="00FD1FB5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p w14:paraId="6E18A4AB" w14:textId="77777777" w:rsidR="00FD562A" w:rsidRPr="005C2DAF" w:rsidRDefault="00FD562A" w:rsidP="00FD562A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238BF" w14:textId="77777777" w:rsidR="00FD562A" w:rsidRPr="00AC5475" w:rsidRDefault="00FD562A" w:rsidP="00FD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60718373" w:rsidR="003155FA" w:rsidRPr="00FD562A" w:rsidRDefault="00FD562A" w:rsidP="00FD562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BD4B" w14:textId="77777777" w:rsidR="001C59CB" w:rsidRDefault="001C5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7F90" w14:textId="77777777" w:rsidR="002F0F68" w:rsidRDefault="002F0F68" w:rsidP="001E28C3">
      <w:pPr>
        <w:spacing w:after="0" w:line="240" w:lineRule="auto"/>
      </w:pPr>
      <w:r>
        <w:separator/>
      </w:r>
    </w:p>
  </w:footnote>
  <w:footnote w:type="continuationSeparator" w:id="0">
    <w:p w14:paraId="47073081" w14:textId="77777777" w:rsidR="002F0F68" w:rsidRDefault="002F0F68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09A7" w14:textId="77777777" w:rsidR="001C59CB" w:rsidRDefault="001C59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3155FA" w:rsidRPr="00F427BF" w:rsidRDefault="00F427BF" w:rsidP="00F427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052129B" wp14:editId="6BA72CE3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2078226040" name="Immagine 2078226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ED39" w14:textId="77777777" w:rsidR="001C59CB" w:rsidRDefault="001C5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A32"/>
    <w:multiLevelType w:val="hybridMultilevel"/>
    <w:tmpl w:val="82E2A1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813514">
    <w:abstractNumId w:val="23"/>
  </w:num>
  <w:num w:numId="2" w16cid:durableId="1922522690">
    <w:abstractNumId w:val="29"/>
  </w:num>
  <w:num w:numId="3" w16cid:durableId="1588346215">
    <w:abstractNumId w:val="15"/>
  </w:num>
  <w:num w:numId="4" w16cid:durableId="1094596541">
    <w:abstractNumId w:val="25"/>
  </w:num>
  <w:num w:numId="5" w16cid:durableId="97608639">
    <w:abstractNumId w:val="2"/>
  </w:num>
  <w:num w:numId="6" w16cid:durableId="1449816471">
    <w:abstractNumId w:val="19"/>
  </w:num>
  <w:num w:numId="7" w16cid:durableId="767115287">
    <w:abstractNumId w:val="24"/>
  </w:num>
  <w:num w:numId="8" w16cid:durableId="609552386">
    <w:abstractNumId w:val="30"/>
  </w:num>
  <w:num w:numId="9" w16cid:durableId="926614913">
    <w:abstractNumId w:val="18"/>
  </w:num>
  <w:num w:numId="10" w16cid:durableId="1122194054">
    <w:abstractNumId w:val="4"/>
  </w:num>
  <w:num w:numId="11" w16cid:durableId="1873960360">
    <w:abstractNumId w:val="27"/>
  </w:num>
  <w:num w:numId="12" w16cid:durableId="2116706159">
    <w:abstractNumId w:val="1"/>
  </w:num>
  <w:num w:numId="13" w16cid:durableId="1437410060">
    <w:abstractNumId w:val="28"/>
  </w:num>
  <w:num w:numId="14" w16cid:durableId="377359847">
    <w:abstractNumId w:val="7"/>
  </w:num>
  <w:num w:numId="15" w16cid:durableId="2127894115">
    <w:abstractNumId w:val="22"/>
  </w:num>
  <w:num w:numId="16" w16cid:durableId="345404145">
    <w:abstractNumId w:val="12"/>
  </w:num>
  <w:num w:numId="17" w16cid:durableId="1263494423">
    <w:abstractNumId w:val="14"/>
  </w:num>
  <w:num w:numId="18" w16cid:durableId="1207064680">
    <w:abstractNumId w:val="26"/>
  </w:num>
  <w:num w:numId="19" w16cid:durableId="720397455">
    <w:abstractNumId w:val="20"/>
  </w:num>
  <w:num w:numId="20" w16cid:durableId="696395249">
    <w:abstractNumId w:val="8"/>
  </w:num>
  <w:num w:numId="21" w16cid:durableId="1210612700">
    <w:abstractNumId w:val="6"/>
  </w:num>
  <w:num w:numId="22" w16cid:durableId="936715208">
    <w:abstractNumId w:val="0"/>
  </w:num>
  <w:num w:numId="23" w16cid:durableId="1184906774">
    <w:abstractNumId w:val="13"/>
  </w:num>
  <w:num w:numId="24" w16cid:durableId="1746149183">
    <w:abstractNumId w:val="16"/>
  </w:num>
  <w:num w:numId="25" w16cid:durableId="155071667">
    <w:abstractNumId w:val="11"/>
  </w:num>
  <w:num w:numId="26" w16cid:durableId="525486803">
    <w:abstractNumId w:val="21"/>
  </w:num>
  <w:num w:numId="27" w16cid:durableId="100538779">
    <w:abstractNumId w:val="5"/>
  </w:num>
  <w:num w:numId="28" w16cid:durableId="1573469490">
    <w:abstractNumId w:val="3"/>
  </w:num>
  <w:num w:numId="29" w16cid:durableId="1550995569">
    <w:abstractNumId w:val="10"/>
  </w:num>
  <w:num w:numId="30" w16cid:durableId="654645896">
    <w:abstractNumId w:val="17"/>
  </w:num>
  <w:num w:numId="31" w16cid:durableId="34243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11429"/>
    <w:rsid w:val="0001358C"/>
    <w:rsid w:val="000231CC"/>
    <w:rsid w:val="00027C2E"/>
    <w:rsid w:val="00037FD5"/>
    <w:rsid w:val="00052BFE"/>
    <w:rsid w:val="00055AC3"/>
    <w:rsid w:val="000659A8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40"/>
    <w:rsid w:val="000F4041"/>
    <w:rsid w:val="001037CE"/>
    <w:rsid w:val="00114382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C59CB"/>
    <w:rsid w:val="001D369C"/>
    <w:rsid w:val="001E28C3"/>
    <w:rsid w:val="001E4DA5"/>
    <w:rsid w:val="001F2BED"/>
    <w:rsid w:val="002069C1"/>
    <w:rsid w:val="00230696"/>
    <w:rsid w:val="00235FB6"/>
    <w:rsid w:val="0024146C"/>
    <w:rsid w:val="0024483D"/>
    <w:rsid w:val="002527AA"/>
    <w:rsid w:val="0025321F"/>
    <w:rsid w:val="002539C0"/>
    <w:rsid w:val="00256D27"/>
    <w:rsid w:val="002610CD"/>
    <w:rsid w:val="0026110D"/>
    <w:rsid w:val="002637ED"/>
    <w:rsid w:val="00266773"/>
    <w:rsid w:val="00287868"/>
    <w:rsid w:val="002B1D2C"/>
    <w:rsid w:val="002B5C3D"/>
    <w:rsid w:val="002B794B"/>
    <w:rsid w:val="002D48C4"/>
    <w:rsid w:val="002E0028"/>
    <w:rsid w:val="002E0A82"/>
    <w:rsid w:val="002E1619"/>
    <w:rsid w:val="002E2AF6"/>
    <w:rsid w:val="002E3DC6"/>
    <w:rsid w:val="002F0F68"/>
    <w:rsid w:val="00302A75"/>
    <w:rsid w:val="003155FA"/>
    <w:rsid w:val="0031577D"/>
    <w:rsid w:val="00321A6F"/>
    <w:rsid w:val="00322C7F"/>
    <w:rsid w:val="003359B3"/>
    <w:rsid w:val="00336726"/>
    <w:rsid w:val="00342639"/>
    <w:rsid w:val="003524AA"/>
    <w:rsid w:val="00352687"/>
    <w:rsid w:val="00353D52"/>
    <w:rsid w:val="00356677"/>
    <w:rsid w:val="00374112"/>
    <w:rsid w:val="003803D2"/>
    <w:rsid w:val="00386602"/>
    <w:rsid w:val="00396A1B"/>
    <w:rsid w:val="003A4930"/>
    <w:rsid w:val="003B2839"/>
    <w:rsid w:val="003B47B3"/>
    <w:rsid w:val="003B67B0"/>
    <w:rsid w:val="003C5F8E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B68D1"/>
    <w:rsid w:val="004C775A"/>
    <w:rsid w:val="004E1835"/>
    <w:rsid w:val="004E1960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5683D"/>
    <w:rsid w:val="0067394C"/>
    <w:rsid w:val="006744FA"/>
    <w:rsid w:val="00676A00"/>
    <w:rsid w:val="00676E98"/>
    <w:rsid w:val="00683EF1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E18B0"/>
    <w:rsid w:val="007F48A6"/>
    <w:rsid w:val="00807039"/>
    <w:rsid w:val="00815310"/>
    <w:rsid w:val="00833026"/>
    <w:rsid w:val="00835EFC"/>
    <w:rsid w:val="008821B2"/>
    <w:rsid w:val="00882F56"/>
    <w:rsid w:val="00894252"/>
    <w:rsid w:val="00896740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108C"/>
    <w:rsid w:val="009943FB"/>
    <w:rsid w:val="009A3C01"/>
    <w:rsid w:val="009A5487"/>
    <w:rsid w:val="009C36E9"/>
    <w:rsid w:val="009C5D34"/>
    <w:rsid w:val="009D2D14"/>
    <w:rsid w:val="009E2676"/>
    <w:rsid w:val="009E6C61"/>
    <w:rsid w:val="00A0347F"/>
    <w:rsid w:val="00A1280C"/>
    <w:rsid w:val="00A377D9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AE538B"/>
    <w:rsid w:val="00B108A8"/>
    <w:rsid w:val="00B145E2"/>
    <w:rsid w:val="00B15889"/>
    <w:rsid w:val="00B17A96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A2F00"/>
    <w:rsid w:val="00BB6B2F"/>
    <w:rsid w:val="00BC3377"/>
    <w:rsid w:val="00BD105C"/>
    <w:rsid w:val="00BD5EE4"/>
    <w:rsid w:val="00BE123B"/>
    <w:rsid w:val="00BE1E63"/>
    <w:rsid w:val="00BE1F92"/>
    <w:rsid w:val="00BE46F9"/>
    <w:rsid w:val="00BE7D51"/>
    <w:rsid w:val="00BF5430"/>
    <w:rsid w:val="00C02F50"/>
    <w:rsid w:val="00C06A64"/>
    <w:rsid w:val="00C11ED2"/>
    <w:rsid w:val="00C16BD3"/>
    <w:rsid w:val="00C17CB1"/>
    <w:rsid w:val="00C24A20"/>
    <w:rsid w:val="00C256ED"/>
    <w:rsid w:val="00C340EC"/>
    <w:rsid w:val="00C350F7"/>
    <w:rsid w:val="00C356E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DF6D2F"/>
    <w:rsid w:val="00E05A0C"/>
    <w:rsid w:val="00E076D1"/>
    <w:rsid w:val="00E15BDB"/>
    <w:rsid w:val="00E30A65"/>
    <w:rsid w:val="00E43D24"/>
    <w:rsid w:val="00E6752D"/>
    <w:rsid w:val="00E70759"/>
    <w:rsid w:val="00E75D38"/>
    <w:rsid w:val="00E815BE"/>
    <w:rsid w:val="00E9257B"/>
    <w:rsid w:val="00EB1FDA"/>
    <w:rsid w:val="00EC465F"/>
    <w:rsid w:val="00EC6902"/>
    <w:rsid w:val="00ED50A0"/>
    <w:rsid w:val="00EE02D9"/>
    <w:rsid w:val="00EE49DD"/>
    <w:rsid w:val="00EE739C"/>
    <w:rsid w:val="00F06FD4"/>
    <w:rsid w:val="00F15B16"/>
    <w:rsid w:val="00F267EE"/>
    <w:rsid w:val="00F276D6"/>
    <w:rsid w:val="00F37989"/>
    <w:rsid w:val="00F40DBB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62A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7949773A-376E-4E94-9BC6-C8E2F30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4F09-E639-411F-BBC1-EB2E1570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34</cp:revision>
  <cp:lastPrinted>2023-07-31T07:42:00Z</cp:lastPrinted>
  <dcterms:created xsi:type="dcterms:W3CDTF">2023-07-21T08:37:00Z</dcterms:created>
  <dcterms:modified xsi:type="dcterms:W3CDTF">2023-08-02T11:07:00Z</dcterms:modified>
</cp:coreProperties>
</file>